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>Karel Johanovský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E24F47" w:rsidP="00DD5D98">
            <w:r>
              <w:t>Příkaz Manipulate</w:t>
            </w:r>
            <w:r w:rsidR="006A2D56">
              <w:t xml:space="preserve"> 2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6A2D56" w:rsidP="004F49FE">
            <w:r>
              <w:t>131203</w:t>
            </w:r>
            <w:r w:rsidR="005F522C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 xml:space="preserve">k objasnění </w:t>
      </w:r>
      <w:r w:rsidR="00337E89">
        <w:t xml:space="preserve">jak se za pomoci systému Wolfram Mathematica </w:t>
      </w:r>
      <w:r w:rsidR="00E24F47">
        <w:t>animují</w:t>
      </w:r>
      <w:r w:rsidR="00337E89">
        <w:t xml:space="preserve"> grafy. Cílem je osvojit si používání funk</w:t>
      </w:r>
      <w:r w:rsidR="00E24F47">
        <w:t>ce Manipulate.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337E89">
        <w:t>může sloužit jako přednáška s ukázkami kódů pro učitele, kteří si chtějí osvojit pou</w:t>
      </w:r>
      <w:r w:rsidR="006D2012">
        <w:t>ž</w:t>
      </w:r>
      <w:r w:rsidR="00337E89">
        <w:t xml:space="preserve">ívání funkce </w:t>
      </w:r>
      <w:r w:rsidR="00E24F47">
        <w:t>Manipulate</w:t>
      </w:r>
      <w:r w:rsidR="00337E89">
        <w:t>.</w:t>
      </w:r>
    </w:p>
    <w:p w:rsidR="000F46E7" w:rsidRDefault="00337E89" w:rsidP="00DD5D98">
      <w:r>
        <w:t>I</w:t>
      </w:r>
      <w:r w:rsidR="000F46E7">
        <w:t>nteraktivní modely vybízejí k experimentování s</w:t>
      </w:r>
      <w:r>
        <w:t xml:space="preserve"> funkcí </w:t>
      </w:r>
      <w:r w:rsidR="00E24F47">
        <w:t>Manipulate</w:t>
      </w:r>
      <w:r>
        <w:t xml:space="preserve"> a</w:t>
      </w:r>
      <w:r w:rsidR="000F46E7">
        <w:t xml:space="preserve">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Mathematica)</w:t>
      </w:r>
    </w:p>
    <w:p w:rsidR="00923225" w:rsidRDefault="00EA78FC" w:rsidP="00923225">
      <w:r>
        <w:t>Materiál</w:t>
      </w:r>
      <w:r w:rsidR="006A2D56">
        <w:t xml:space="preserve"> pokračuje v</w:t>
      </w:r>
      <w:r>
        <w:t xml:space="preserve"> </w:t>
      </w:r>
      <w:r w:rsidR="00BE11C9">
        <w:t>synta</w:t>
      </w:r>
      <w:r w:rsidR="00E24F47">
        <w:t>xi funkce Manipulate</w:t>
      </w:r>
      <w:r>
        <w:t xml:space="preserve"> umožňující </w:t>
      </w:r>
      <w:r w:rsidR="00E24F47">
        <w:t>animování</w:t>
      </w:r>
      <w:r>
        <w:t xml:space="preserve"> funkcí </w:t>
      </w:r>
      <w:r w:rsidR="00E24F47">
        <w:t>v grafu. Předvedeny</w:t>
      </w:r>
      <w:r>
        <w:t xml:space="preserve"> jsou</w:t>
      </w:r>
      <w:r w:rsidR="00E24F47">
        <w:t xml:space="preserve"> varianty</w:t>
      </w:r>
      <w:r>
        <w:t>:</w:t>
      </w:r>
    </w:p>
    <w:p w:rsidR="00BE11C9" w:rsidRDefault="006A2D56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Změna rozsahu grafu (manipulovanou hodnotou nemusí být jen nějaká proměnná funce)</w:t>
      </w:r>
    </w:p>
    <w:p w:rsidR="00125B91" w:rsidRPr="00BE11C9" w:rsidRDefault="006A2D56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Manipulování s funkcí, kterou máme pojmenovánu někde výše v </w:t>
      </w:r>
      <w:bookmarkStart w:id="0" w:name="_GoBack"/>
      <w:bookmarkEnd w:id="0"/>
      <w:r>
        <w:rPr>
          <w:rFonts w:eastAsiaTheme="minorEastAsia"/>
        </w:rPr>
        <w:t>nb souboru.</w:t>
      </w:r>
    </w:p>
    <w:p w:rsidR="000F46E7" w:rsidRDefault="000F46E7" w:rsidP="00923225">
      <w:r>
        <w:rPr>
          <w:rFonts w:eastAsiaTheme="minorEastAsia"/>
        </w:rPr>
        <w:t>U všech příkladů je uveden zdrojový kód, který může sloužit jako návod a inspirace pro studium samotného systému Mathematica.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6A2D56" w:rsidP="00DD5D98">
      <w:r>
        <w:t>Pokračování</w:t>
      </w:r>
      <w:r w:rsidR="00E24F47">
        <w:t xml:space="preserve"> syntaxe funkce Manipulate</w:t>
      </w:r>
      <w:r w:rsidR="00125B91">
        <w:t>.</w:t>
      </w:r>
      <w:r w:rsidR="00A545D9">
        <w:t xml:space="preserve"> Je nutné se orientovat v systému Mathematica.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96" w:rsidRDefault="00595496" w:rsidP="00DD5D98">
      <w:pPr>
        <w:spacing w:after="0" w:line="240" w:lineRule="auto"/>
      </w:pPr>
      <w:r>
        <w:separator/>
      </w:r>
    </w:p>
  </w:endnote>
  <w:endnote w:type="continuationSeparator" w:id="0">
    <w:p w:rsidR="00595496" w:rsidRDefault="00595496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96" w:rsidRDefault="00595496" w:rsidP="00DD5D98">
      <w:pPr>
        <w:spacing w:after="0" w:line="240" w:lineRule="auto"/>
      </w:pPr>
      <w:r>
        <w:separator/>
      </w:r>
    </w:p>
  </w:footnote>
  <w:footnote w:type="continuationSeparator" w:id="0">
    <w:p w:rsidR="00595496" w:rsidRDefault="00595496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B39B1"/>
    <w:rsid w:val="003119D6"/>
    <w:rsid w:val="00337E89"/>
    <w:rsid w:val="003705E1"/>
    <w:rsid w:val="003F3CEE"/>
    <w:rsid w:val="00403207"/>
    <w:rsid w:val="004F49FE"/>
    <w:rsid w:val="00505941"/>
    <w:rsid w:val="00565100"/>
    <w:rsid w:val="00595496"/>
    <w:rsid w:val="005E3A75"/>
    <w:rsid w:val="005F522C"/>
    <w:rsid w:val="005F774B"/>
    <w:rsid w:val="00650990"/>
    <w:rsid w:val="006A2D56"/>
    <w:rsid w:val="006D2012"/>
    <w:rsid w:val="006E2EB6"/>
    <w:rsid w:val="00732ECA"/>
    <w:rsid w:val="008E1F08"/>
    <w:rsid w:val="008F57E1"/>
    <w:rsid w:val="00923225"/>
    <w:rsid w:val="009259BE"/>
    <w:rsid w:val="009546EC"/>
    <w:rsid w:val="00984839"/>
    <w:rsid w:val="00A545D9"/>
    <w:rsid w:val="00AE3DFE"/>
    <w:rsid w:val="00B56B98"/>
    <w:rsid w:val="00BE11C9"/>
    <w:rsid w:val="00C12C8F"/>
    <w:rsid w:val="00C45F7D"/>
    <w:rsid w:val="00D13A4B"/>
    <w:rsid w:val="00DA63D9"/>
    <w:rsid w:val="00DD5D98"/>
    <w:rsid w:val="00E2014D"/>
    <w:rsid w:val="00E24F47"/>
    <w:rsid w:val="00EA78FC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3</cp:revision>
  <dcterms:created xsi:type="dcterms:W3CDTF">2014-08-26T16:06:00Z</dcterms:created>
  <dcterms:modified xsi:type="dcterms:W3CDTF">2014-08-26T16:11:00Z</dcterms:modified>
</cp:coreProperties>
</file>