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proofErr w:type="gramEnd"/>
            <w:r w:rsidR="001414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46445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Výpočet svařovaného rám</w:t>
            </w:r>
            <w:r w:rsidR="00547E87">
              <w:rPr>
                <w:rFonts w:ascii="Calibri" w:eastAsia="Calibri" w:hAnsi="Calibri" w:cs="Times New Roman"/>
              </w:rPr>
              <w:t xml:space="preserve"> lisu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9F1183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Složené namáhání- tah a ohyb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F1183">
        <w:t> složenému namáhání při</w:t>
      </w:r>
      <w:r w:rsidR="00C132D8">
        <w:t xml:space="preserve"> ohybu</w:t>
      </w:r>
      <w:r w:rsidR="00907807">
        <w:t xml:space="preserve"> způsobeným osamělými silami.</w:t>
      </w:r>
      <w:r>
        <w:t xml:space="preserve"> Učitel pomocí něj demonstruje</w:t>
      </w:r>
      <w:r w:rsidR="00C132D8">
        <w:t xml:space="preserve"> </w:t>
      </w:r>
      <w:r>
        <w:t>závislost</w:t>
      </w:r>
      <w:r w:rsidR="00C132D8">
        <w:t xml:space="preserve"> velikost</w:t>
      </w:r>
      <w:r w:rsidR="009F1183">
        <w:t>i výsledného</w:t>
      </w:r>
      <w:r w:rsidR="00C132D8">
        <w:t xml:space="preserve"> </w:t>
      </w:r>
      <w:r w:rsidR="009F1183">
        <w:t>napětí</w:t>
      </w:r>
      <w:r w:rsidR="00C132D8">
        <w:t xml:space="preserve"> v závislosti na velikosti zatěžujících sil</w:t>
      </w:r>
      <w:r w:rsidR="002131BD">
        <w:t xml:space="preserve"> a na změně rozměru průřezu zatěžované</w:t>
      </w:r>
      <w:r w:rsidR="009F1183">
        <w:t xml:space="preserve"> součásti</w:t>
      </w:r>
      <w:r w:rsidR="00C132D8">
        <w:t>.</w:t>
      </w:r>
      <w:r>
        <w:t xml:space="preserve"> </w:t>
      </w:r>
      <w:r w:rsidR="00907807">
        <w:t>Žáci díky tomuto materiálu pochopí</w:t>
      </w:r>
      <w:r w:rsidR="00C132D8">
        <w:t xml:space="preserve">, jak </w:t>
      </w:r>
      <w:r w:rsidR="009F1183">
        <w:t>lze stanovit výsledné napětí z jednotlivých druhů napětí, jedná-li se o normálová, tzn. stejná napětí. A</w:t>
      </w:r>
      <w:r w:rsidR="00907807">
        <w:t xml:space="preserve"> jak lze</w:t>
      </w:r>
      <w:r w:rsidR="00C132D8">
        <w:t xml:space="preserve"> poměrně</w:t>
      </w:r>
      <w:r w:rsidR="00907807">
        <w:t xml:space="preserve"> jednoduše stanovit je</w:t>
      </w:r>
      <w:r w:rsidR="00C132D8">
        <w:t>jich</w:t>
      </w:r>
      <w:r w:rsidR="00907807">
        <w:t xml:space="preserve"> velikost</w:t>
      </w:r>
      <w:r w:rsidR="00C132D8">
        <w:t xml:space="preserve"> </w:t>
      </w:r>
      <w:r w:rsidR="009F1183">
        <w:t>a průběh nejen</w:t>
      </w:r>
      <w:r w:rsidR="00C132D8">
        <w:t xml:space="preserve"> v závislosti na ve</w:t>
      </w:r>
      <w:r w:rsidR="009F1183">
        <w:t>likosti sil, ale i na velikosti a</w:t>
      </w:r>
      <w:r w:rsidR="00C132D8">
        <w:t xml:space="preserve"> tvaru průřezu zatěžovaného </w:t>
      </w:r>
      <w:r w:rsidR="009F1183">
        <w:t>prvku</w:t>
      </w:r>
      <w:r w:rsidR="00C132D8">
        <w:t xml:space="preserve"> a též na druhu </w:t>
      </w:r>
      <w:r w:rsidR="009F1183">
        <w:t xml:space="preserve">zatěžovaného </w:t>
      </w:r>
      <w:r w:rsidR="00C132D8">
        <w:t>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>Materiály slouží k osvojení a pochopení základních pevnostních výpočtů používaných v pružnosti-pevnosti, což je cílem těchto hodin. Žáci se naučí pomocí metody řezu</w:t>
      </w:r>
      <w:r w:rsidR="00CB0093">
        <w:t xml:space="preserve"> a</w:t>
      </w:r>
      <w:r>
        <w:t xml:space="preserve"> grafického zobrazení </w:t>
      </w:r>
      <w:r w:rsidR="009F1183">
        <w:t xml:space="preserve">průběhu normálových napětí </w:t>
      </w:r>
      <w:r>
        <w:t>určit velikost maximálního</w:t>
      </w:r>
      <w:r w:rsidR="009F1183">
        <w:t xml:space="preserve"> napětí v krajních vláknech průřezu a porovnat ho s dovolenými hodnotami. </w:t>
      </w:r>
      <w:r w:rsidR="00CB0093">
        <w:t xml:space="preserve">Opět je nutno umět stanovit ohybový moment, vypočítat polohu těžiště a kvadratický moment průřezu </w:t>
      </w:r>
      <w:r w:rsidR="00CB0093" w:rsidRPr="00CB0093">
        <w:rPr>
          <w:b/>
        </w:rPr>
        <w:t>J</w:t>
      </w:r>
      <w:r w:rsidR="00CB0093">
        <w:rPr>
          <w:b/>
        </w:rPr>
        <w:t>,</w:t>
      </w:r>
      <w:r w:rsidR="00CB0093">
        <w:t xml:space="preserve"> a stanovit modul průřezu v ohybu </w:t>
      </w:r>
      <w:r w:rsidR="00CB0093" w:rsidRPr="00CB0093">
        <w:rPr>
          <w:b/>
        </w:rPr>
        <w:t>Wo</w:t>
      </w:r>
      <w:r w:rsidR="00CB0093" w:rsidRPr="00CB0093">
        <w:rPr>
          <w:b/>
          <w:sz w:val="20"/>
        </w:rPr>
        <w:t>1</w:t>
      </w:r>
      <w:r w:rsidR="00CB0093" w:rsidRPr="00CB0093">
        <w:rPr>
          <w:b/>
        </w:rPr>
        <w:t>,</w:t>
      </w:r>
      <w:r w:rsidR="00CB0093" w:rsidRPr="00CB0093">
        <w:rPr>
          <w:b/>
          <w:sz w:val="18"/>
        </w:rPr>
        <w:t>2</w:t>
      </w:r>
      <w:r w:rsidR="00CB0093">
        <w:t xml:space="preserve">. Dále vypočíst napětí a tahu a v ohybu a tyto algebraicky sloučit a výsledky porovnat s dovoleným napětím. V tomto případě pracují žáci </w:t>
      </w:r>
      <w:r w:rsidR="00547E87">
        <w:t xml:space="preserve">se Strojnickými tabulkami a s učebními texty, </w:t>
      </w:r>
      <w:r w:rsidR="00CB0093">
        <w:t>takže si procvičí i práci s odbornou literaturou.</w:t>
      </w:r>
      <w:r w:rsidR="00CB138E">
        <w:t xml:space="preserve"> Žáci používají WM zprvu pasivně tak, aby si mohli vyzkoušet a „osahat“ práci s tímto programem. Pro aktivní použití slouží příklady k procvičení. Ve výukových programech mohou žáci lehce měnit zadané hodnoty / Síly a rozměry součásti</w:t>
      </w:r>
      <w:r w:rsidR="00BC5C3B">
        <w:t>, nebo pevnostní charakteristiky materiálu</w:t>
      </w:r>
      <w:r w:rsidR="00CB138E">
        <w:t xml:space="preserve"> / a vyzkoušet si tak velice rychle, jak se mění výsledné rozměry zatěžovaných prvků. Na což </w:t>
      </w:r>
      <w:r w:rsidR="0004500B">
        <w:t xml:space="preserve">pak </w:t>
      </w:r>
      <w:r w:rsidR="00CB138E">
        <w:t xml:space="preserve">dále </w:t>
      </w:r>
      <w:r w:rsidR="00DE2293">
        <w:t>navazuje práce se Strojnickými t</w:t>
      </w:r>
      <w:r w:rsidR="00CB138E">
        <w:t>abulkami</w:t>
      </w:r>
      <w:bookmarkStart w:id="0" w:name="_GoBack"/>
      <w:bookmarkEnd w:id="0"/>
      <w:r w:rsidR="00CB0093">
        <w:t xml:space="preserve"> a ČSN </w:t>
      </w:r>
      <w:r w:rsidR="00CB138E">
        <w:t xml:space="preserve">ve </w:t>
      </w:r>
      <w:r w:rsidR="00CB138E">
        <w:lastRenderedPageBreak/>
        <w:t xml:space="preserve">kterých žáci hledají </w:t>
      </w:r>
      <w:r w:rsidR="00CB0093">
        <w:t>postupy a dovolené hodnoty pro finální výpočet</w:t>
      </w:r>
      <w:r w:rsidR="00CB138E">
        <w:t xml:space="preserve"> a díky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 xml:space="preserve">ní </w:t>
      </w:r>
      <w:proofErr w:type="gramStart"/>
      <w:r w:rsidR="00CE595F">
        <w:t>hodnot</w:t>
      </w:r>
      <w:r w:rsidR="0004500B">
        <w:t>,</w:t>
      </w:r>
      <w:r w:rsidR="00547E87">
        <w:t>ploch</w:t>
      </w:r>
      <w:proofErr w:type="gramEnd"/>
      <w:r w:rsidR="00547E87">
        <w:t>,</w:t>
      </w:r>
      <w:r w:rsidR="00CE595F">
        <w:t xml:space="preserve"> maximálního ohybového momentu / </w:t>
      </w:r>
      <w:proofErr w:type="spellStart"/>
      <w:r w:rsidR="00CE595F">
        <w:t>Momax</w:t>
      </w:r>
      <w:proofErr w:type="spellEnd"/>
      <w:r w:rsidR="00CE595F">
        <w:t xml:space="preserve"> / a  </w:t>
      </w:r>
      <w:r w:rsidR="0004500B">
        <w:t>k</w:t>
      </w:r>
      <w:r w:rsidR="00CB0093">
        <w:t xml:space="preserve">vadratického momentu průřezu/ </w:t>
      </w:r>
      <w:proofErr w:type="spellStart"/>
      <w:r w:rsidR="00CB0093" w:rsidRPr="00CB0093">
        <w:rPr>
          <w:b/>
        </w:rPr>
        <w:t>J</w:t>
      </w:r>
      <w:r w:rsidR="0004500B" w:rsidRPr="00CB0093">
        <w:rPr>
          <w:b/>
        </w:rPr>
        <w:t>y</w:t>
      </w:r>
      <w:proofErr w:type="spellEnd"/>
      <w:r w:rsidR="0004500B" w:rsidRPr="00CB0093">
        <w:rPr>
          <w:b/>
        </w:rPr>
        <w:t xml:space="preserve"> </w:t>
      </w:r>
      <w:r w:rsidR="0004500B">
        <w:t xml:space="preserve">/, jakož i </w:t>
      </w:r>
      <w:r w:rsidR="00CE595F">
        <w:t xml:space="preserve">modulu průřezu v ohybu / </w:t>
      </w:r>
      <w:r w:rsidR="00CE595F" w:rsidRPr="00CB0093">
        <w:rPr>
          <w:b/>
        </w:rPr>
        <w:t>Wo</w:t>
      </w:r>
      <w:r w:rsidR="00CB0093" w:rsidRPr="00CB0093">
        <w:rPr>
          <w:b/>
          <w:sz w:val="18"/>
        </w:rPr>
        <w:t>1,2</w:t>
      </w:r>
      <w:r w:rsidR="00CE595F" w:rsidRPr="00CB0093">
        <w:rPr>
          <w:sz w:val="18"/>
        </w:rPr>
        <w:t xml:space="preserve"> </w:t>
      </w:r>
      <w:r w:rsidR="00CE595F">
        <w:t>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Mechanických hodnotách daného materiálu / dovolené napětí v </w:t>
      </w:r>
      <w:proofErr w:type="gramStart"/>
      <w:r>
        <w:t xml:space="preserve">ohybu </w:t>
      </w:r>
      <w:r w:rsidR="00BC5C3B">
        <w:t>, moduly</w:t>
      </w:r>
      <w:proofErr w:type="gramEnd"/>
      <w:r w:rsidR="00BC5C3B">
        <w:t xml:space="preserve"> pružnosti v tahu</w:t>
      </w:r>
      <w:r>
        <w:t>/</w:t>
      </w:r>
    </w:p>
    <w:p w:rsidR="00693CF1" w:rsidRDefault="00CE595F" w:rsidP="00F85B57">
      <w:r>
        <w:t>Postup řešení využívá poznatky z prvního a</w:t>
      </w:r>
      <w:r w:rsidR="00CB0093">
        <w:t xml:space="preserve"> druhého</w:t>
      </w:r>
      <w:r>
        <w:t xml:space="preserve"> </w:t>
      </w:r>
      <w:r w:rsidR="00CB0093">
        <w:t xml:space="preserve">ročníku a </w:t>
      </w:r>
      <w:r>
        <w:t>nutí žáky používat a</w:t>
      </w:r>
      <w:r w:rsidR="00BC5C3B">
        <w:t xml:space="preserve"> </w:t>
      </w:r>
      <w:proofErr w:type="gramStart"/>
      <w:r>
        <w:t>opakovat</w:t>
      </w:r>
      <w:r w:rsidR="00464457">
        <w:t xml:space="preserve">  známé</w:t>
      </w:r>
      <w:proofErr w:type="gramEnd"/>
      <w:r w:rsidR="00464457">
        <w:t xml:space="preserve"> postupy. Rám</w:t>
      </w:r>
      <w:r w:rsidR="00CB0093">
        <w:t xml:space="preserve"> </w:t>
      </w:r>
      <w:proofErr w:type="gramStart"/>
      <w:r w:rsidR="00CB0093">
        <w:t xml:space="preserve">je </w:t>
      </w:r>
      <w:r>
        <w:t xml:space="preserve"> </w:t>
      </w:r>
      <w:r w:rsidR="00CB0093">
        <w:t>dán</w:t>
      </w:r>
      <w:proofErr w:type="gramEnd"/>
      <w:r w:rsidR="00123C12">
        <w:t xml:space="preserve"> konkrétními rozměry a pevnostními podmínkami </w:t>
      </w:r>
      <w:r w:rsidR="00EB2DD7">
        <w:t>a je zatížen</w:t>
      </w:r>
      <w:r>
        <w:t xml:space="preserve"> vnější sil</w:t>
      </w:r>
      <w:r w:rsidR="00EB2DD7">
        <w:t>ou, její</w:t>
      </w:r>
      <w:r>
        <w:t>ž hodnotu známe / v dalších cvičeních je možno tyto hodnoty libovolně měnit /</w:t>
      </w:r>
      <w:r w:rsidR="00123C12">
        <w:t xml:space="preserve">. Pomocí programu WM  stanovíme </w:t>
      </w:r>
      <w:r w:rsidR="004C4FBF">
        <w:t xml:space="preserve">obecně </w:t>
      </w:r>
      <w:r w:rsidR="00123C12">
        <w:t>velikost</w:t>
      </w:r>
      <w:r w:rsidR="0004500B">
        <w:t xml:space="preserve"> </w:t>
      </w:r>
      <w:r w:rsidR="00EB2DD7">
        <w:t>ploch průřezu,</w:t>
      </w:r>
      <w:r w:rsidR="004C4FBF">
        <w:t xml:space="preserve"> </w:t>
      </w:r>
      <w:r w:rsidR="002131BD">
        <w:t>kvadratick</w:t>
      </w:r>
      <w:r w:rsidR="00EB2DD7">
        <w:t>ého</w:t>
      </w:r>
      <w:r w:rsidR="002131BD">
        <w:t xml:space="preserve"> moment</w:t>
      </w:r>
      <w:r w:rsidR="00EB2DD7">
        <w:t>u</w:t>
      </w:r>
      <w:r w:rsidR="00123C12">
        <w:t xml:space="preserve"> pomocí příkazů </w:t>
      </w:r>
      <w:proofErr w:type="spellStart"/>
      <w:r w:rsidR="00123C12">
        <w:t>ClearAll</w:t>
      </w:r>
      <w:proofErr w:type="spellEnd"/>
      <w:r w:rsidR="00123C12">
        <w:t xml:space="preserve"> a </w:t>
      </w:r>
      <w:proofErr w:type="spellStart"/>
      <w:r w:rsidR="00123C12">
        <w:t>Solve</w:t>
      </w:r>
      <w:proofErr w:type="spellEnd"/>
      <w:r w:rsidR="00123C12">
        <w:t xml:space="preserve">, případně </w:t>
      </w:r>
      <w:proofErr w:type="spellStart"/>
      <w:r w:rsidR="00123C12">
        <w:t>NSolve</w:t>
      </w:r>
      <w:proofErr w:type="spellEnd"/>
      <w:r w:rsidR="00123C12">
        <w:t xml:space="preserve">, </w:t>
      </w:r>
      <w:r w:rsidR="0004500B">
        <w:t xml:space="preserve">poté </w:t>
      </w:r>
      <w:r w:rsidR="00123C12">
        <w:t xml:space="preserve">vypočte program WM jejich hodnoty. Dále za pomoci stejných příkazů </w:t>
      </w:r>
      <w:proofErr w:type="gramStart"/>
      <w:r w:rsidR="00EB2DD7">
        <w:t>zjistíme</w:t>
      </w:r>
      <w:r w:rsidR="008C732F">
        <w:rPr>
          <w:rFonts w:cs="Times New Roman"/>
        </w:rPr>
        <w:t xml:space="preserve"> </w:t>
      </w:r>
      <w:r w:rsidR="002131BD">
        <w:rPr>
          <w:rFonts w:cs="Times New Roman"/>
        </w:rPr>
        <w:t xml:space="preserve"> velikost</w:t>
      </w:r>
      <w:proofErr w:type="gramEnd"/>
      <w:r w:rsidR="002131BD">
        <w:rPr>
          <w:rFonts w:cs="Times New Roman"/>
        </w:rPr>
        <w:t xml:space="preserve"> </w:t>
      </w:r>
      <w:r w:rsidR="00EB2DD7">
        <w:rPr>
          <w:rFonts w:cs="Times New Roman"/>
        </w:rPr>
        <w:t xml:space="preserve">ohybového momentu a napětí </w:t>
      </w:r>
      <w:r w:rsidR="002131BD">
        <w:rPr>
          <w:rFonts w:cs="Times New Roman"/>
        </w:rPr>
        <w:t xml:space="preserve"> </w:t>
      </w:r>
      <w:r w:rsidR="00EB2DD7">
        <w:rPr>
          <w:rFonts w:cs="Times New Roman"/>
        </w:rPr>
        <w:t>v tahu a ohybu</w:t>
      </w:r>
      <w:r w:rsidR="002131BD">
        <w:rPr>
          <w:rFonts w:cs="Times New Roman"/>
        </w:rPr>
        <w:t xml:space="preserve"> určíme velikost </w:t>
      </w:r>
      <w:r w:rsidR="00EB2DD7">
        <w:rPr>
          <w:rFonts w:cs="Times New Roman"/>
        </w:rPr>
        <w:t xml:space="preserve">výsledných maximálních napětí v krajních vláknech </w:t>
      </w:r>
      <w:r w:rsidR="00547E87" w:rsidRPr="00547E87">
        <w:rPr>
          <w:rFonts w:cs="Times New Roman"/>
          <w:b/>
        </w:rPr>
        <w:t>1</w:t>
      </w:r>
      <w:r w:rsidR="00EB2DD7">
        <w:rPr>
          <w:rFonts w:cs="Times New Roman"/>
        </w:rPr>
        <w:t xml:space="preserve"> a </w:t>
      </w:r>
      <w:r w:rsidR="00EB2DD7" w:rsidRPr="00547E87">
        <w:rPr>
          <w:rFonts w:cs="Times New Roman"/>
          <w:b/>
        </w:rPr>
        <w:t>2</w:t>
      </w:r>
      <w:r w:rsidR="00EB2DD7">
        <w:rPr>
          <w:rFonts w:cs="Times New Roman"/>
        </w:rPr>
        <w:t xml:space="preserve"> průřezu.</w:t>
      </w:r>
      <w:r w:rsidR="002131BD">
        <w:rPr>
          <w:rFonts w:cs="Times New Roman"/>
        </w:rPr>
        <w:t xml:space="preserve"> </w:t>
      </w:r>
      <w:r w:rsidR="008C732F">
        <w:rPr>
          <w:rFonts w:cs="Times New Roman"/>
        </w:rPr>
        <w:t xml:space="preserve">Protože jsme pouze </w:t>
      </w:r>
      <w:proofErr w:type="gramStart"/>
      <w:r w:rsidR="008C732F">
        <w:rPr>
          <w:rFonts w:cs="Times New Roman"/>
        </w:rPr>
        <w:t>kontrolovali  předem</w:t>
      </w:r>
      <w:proofErr w:type="gramEnd"/>
      <w:r w:rsidR="008C732F">
        <w:rPr>
          <w:rFonts w:cs="Times New Roman"/>
        </w:rPr>
        <w:t xml:space="preserve"> dan</w:t>
      </w:r>
      <w:r w:rsidR="004C4FBF">
        <w:rPr>
          <w:rFonts w:cs="Times New Roman"/>
        </w:rPr>
        <w:t>ý</w:t>
      </w:r>
      <w:r w:rsidR="00EB2DD7">
        <w:rPr>
          <w:rFonts w:cs="Times New Roman"/>
        </w:rPr>
        <w:t xml:space="preserve"> rozměr </w:t>
      </w:r>
      <w:r w:rsidR="00464457">
        <w:rPr>
          <w:rFonts w:cs="Times New Roman"/>
        </w:rPr>
        <w:t>rám</w:t>
      </w:r>
      <w:r w:rsidR="00EB2DD7">
        <w:rPr>
          <w:rFonts w:cs="Times New Roman"/>
        </w:rPr>
        <w:t xml:space="preserve">u, </w:t>
      </w:r>
      <w:r w:rsidR="008C732F">
        <w:rPr>
          <w:rFonts w:cs="Times New Roman"/>
        </w:rPr>
        <w:t xml:space="preserve">použili jsme </w:t>
      </w:r>
      <w:r w:rsidR="00547E87">
        <w:rPr>
          <w:rFonts w:cs="Times New Roman"/>
        </w:rPr>
        <w:t xml:space="preserve">WM </w:t>
      </w:r>
      <w:r w:rsidR="008C732F">
        <w:rPr>
          <w:rFonts w:cs="Times New Roman"/>
        </w:rPr>
        <w:t>k určení kvadratického momentu průřezu</w:t>
      </w:r>
      <w:r w:rsidR="00EB2DD7">
        <w:rPr>
          <w:rFonts w:cs="Times New Roman"/>
        </w:rPr>
        <w:t xml:space="preserve"> háku a k výpočtu maximálních napětí. Mechanické hodno</w:t>
      </w:r>
      <w:r w:rsidR="00464457">
        <w:rPr>
          <w:rFonts w:cs="Times New Roman"/>
        </w:rPr>
        <w:t>ty materiálu rám</w:t>
      </w:r>
      <w:r w:rsidR="00547E87">
        <w:rPr>
          <w:rFonts w:cs="Times New Roman"/>
        </w:rPr>
        <w:t>u</w:t>
      </w:r>
      <w:r w:rsidR="00EB2DD7">
        <w:rPr>
          <w:rFonts w:cs="Times New Roman"/>
        </w:rPr>
        <w:t xml:space="preserve"> jsme stanovili pomocí Strojnických </w:t>
      </w:r>
      <w:proofErr w:type="gramStart"/>
      <w:r w:rsidR="00EB2DD7">
        <w:rPr>
          <w:rFonts w:cs="Times New Roman"/>
        </w:rPr>
        <w:t>tabulek.</w:t>
      </w:r>
      <w:r w:rsidR="008C732F">
        <w:rPr>
          <w:rFonts w:cs="Times New Roman"/>
        </w:rPr>
        <w:t>T</w:t>
      </w:r>
      <w:r w:rsidR="00123C12">
        <w:t>o</w:t>
      </w:r>
      <w:proofErr w:type="gramEnd"/>
      <w:r w:rsidR="00123C12">
        <w:t xml:space="preserve"> je </w:t>
      </w:r>
      <w:r w:rsidR="008C732F">
        <w:t xml:space="preserve">také </w:t>
      </w:r>
      <w:r w:rsidR="00123C12">
        <w:t xml:space="preserve">jediná část </w:t>
      </w:r>
      <w:r w:rsidR="004C4FBF">
        <w:t xml:space="preserve">výpočtu, </w:t>
      </w:r>
      <w:r w:rsidR="00123C12">
        <w:t>kde se nepoužije WM. I když se použití WM může jevi</w:t>
      </w:r>
      <w:r w:rsidR="00547E87">
        <w:t>t z hlediska jeho možností jako</w:t>
      </w:r>
      <w:r w:rsidR="00123C12">
        <w:t xml:space="preserve"> nevyužité</w:t>
      </w:r>
      <w:r w:rsidR="00547E87">
        <w:t>,</w:t>
      </w:r>
      <w:r w:rsidR="00123C12">
        <w:t xml:space="preserve"> musíme si uvědomit, že v této oblasti mechaniky toho vlastně více nepotřebujeme, </w:t>
      </w:r>
      <w:r w:rsidR="00EB2DD7">
        <w:t xml:space="preserve">provádíme kontrolu součásti a ta buď </w:t>
      </w:r>
      <w:proofErr w:type="gramStart"/>
      <w:r w:rsidR="00EB2DD7">
        <w:t>vyhovuje nebo</w:t>
      </w:r>
      <w:proofErr w:type="gramEnd"/>
      <w:r w:rsidR="00EB2DD7">
        <w:t xml:space="preserve"> ne</w:t>
      </w:r>
      <w:r w:rsidR="00123C12">
        <w:t>,</w:t>
      </w:r>
      <w:r w:rsidR="00706C19">
        <w:t xml:space="preserve"> tečka. Kromě toho </w:t>
      </w:r>
      <w:r w:rsidR="00E53C59">
        <w:t xml:space="preserve">musí </w:t>
      </w:r>
      <w:r w:rsidR="00706C19">
        <w:t xml:space="preserve">žáci ještě ovládnout grafické znázornění </w:t>
      </w:r>
      <w:r w:rsidR="008C732F">
        <w:t>průběhů</w:t>
      </w:r>
      <w:r w:rsidR="00EB2DD7">
        <w:t xml:space="preserve"> jednotlivých druhů napětí</w:t>
      </w:r>
      <w:r w:rsidR="00706C19">
        <w:t xml:space="preserve">, </w:t>
      </w:r>
      <w:r w:rsidR="00EB2DD7">
        <w:t>a zopakovat si výpočet</w:t>
      </w:r>
      <w:r w:rsidR="008C732F">
        <w:t xml:space="preserve"> </w:t>
      </w:r>
      <w:r w:rsidR="00E53C59">
        <w:t xml:space="preserve">složitých </w:t>
      </w:r>
      <w:r w:rsidR="00EB2DD7">
        <w:t>ploch</w:t>
      </w:r>
      <w:r w:rsidR="00E53C59">
        <w:t>,</w:t>
      </w:r>
      <w:r w:rsidR="00EB2DD7">
        <w:t xml:space="preserve"> těžiště</w:t>
      </w:r>
      <w:r w:rsidR="00E53C59">
        <w:t xml:space="preserve"> a kvadratického momentu </w:t>
      </w:r>
      <w:proofErr w:type="gramStart"/>
      <w:r w:rsidR="00E53C59">
        <w:t>průřezu.</w:t>
      </w:r>
      <w:r w:rsidR="00EB2DD7">
        <w:t>.</w:t>
      </w:r>
      <w:proofErr w:type="gramEnd"/>
      <w:r w:rsidR="004353BF">
        <w:t xml:space="preserve"> S</w:t>
      </w:r>
      <w:r w:rsidR="002131BD">
        <w:t>a</w:t>
      </w:r>
      <w:r w:rsidR="004353BF">
        <w:t xml:space="preserve">mozřejmě žáci </w:t>
      </w:r>
      <w:r w:rsidR="004353BF">
        <w:lastRenderedPageBreak/>
        <w:t xml:space="preserve">mohou měnit podle libosti </w:t>
      </w:r>
      <w:r w:rsidR="00EB2DD7">
        <w:t>rozměry průřezu</w:t>
      </w:r>
      <w:r w:rsidR="004353BF">
        <w:t xml:space="preserve"> a velikosti zatížení a tak si následně s tímto programem „pěkně“ vyhrát.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</w:t>
      </w:r>
      <w:r w:rsidR="00E53C59">
        <w:t xml:space="preserve"> výpočtů složených namáhání, protože se v technické praxi vyskytuje velice často. Tento výpočet v sobě </w:t>
      </w:r>
      <w:proofErr w:type="gramStart"/>
      <w:r w:rsidR="00E53C59">
        <w:t>zahrnuje  poznatky</w:t>
      </w:r>
      <w:proofErr w:type="gramEnd"/>
      <w:r w:rsidR="00E53C59">
        <w:t xml:space="preserve"> z prvního i druhého ročníku  a žáci  při něm procvičují již získané dovednosti při výpočtu plochy, určení polohy těžiště, velikosti kvadratického momentu průřezu</w:t>
      </w:r>
      <w:r w:rsidR="00547E87">
        <w:t>,</w:t>
      </w:r>
      <w:r w:rsidR="00E53C59">
        <w:t xml:space="preserve"> modulu průřezu v</w:t>
      </w:r>
      <w:r w:rsidR="00547E87">
        <w:t> </w:t>
      </w:r>
      <w:r w:rsidR="00E53C59">
        <w:t>ohybu</w:t>
      </w:r>
      <w:r w:rsidR="00547E87">
        <w:t xml:space="preserve"> a ohybového momentu</w:t>
      </w:r>
      <w:r w:rsidR="00706C19">
        <w:t>.</w:t>
      </w:r>
      <w:r w:rsidR="00E53C59">
        <w:t xml:space="preserve"> Jinak je výpočet v podstatě </w:t>
      </w:r>
      <w:proofErr w:type="gramStart"/>
      <w:r w:rsidR="00E53C59">
        <w:t>nenáročný a pokud</w:t>
      </w:r>
      <w:proofErr w:type="gramEnd"/>
      <w:r w:rsidR="00E53C59">
        <w:t xml:space="preserve"> jsou v první fázi správně určeny vstupní hodnoty </w:t>
      </w:r>
      <w:r w:rsidR="00547E87">
        <w:t xml:space="preserve">a stanoveny správné druhy jednotlivých namáhání </w:t>
      </w:r>
      <w:r w:rsidR="00E53C59">
        <w:t>neměl by činit žákům žádný zásadní problém.</w:t>
      </w:r>
      <w:r w:rsidR="00706C19">
        <w:t xml:space="preserve">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E1" w:rsidRDefault="00DF62E1" w:rsidP="009F4736">
      <w:pPr>
        <w:spacing w:line="240" w:lineRule="auto"/>
      </w:pPr>
      <w:r>
        <w:separator/>
      </w:r>
    </w:p>
  </w:endnote>
  <w:endnote w:type="continuationSeparator" w:id="0">
    <w:p w:rsidR="00DF62E1" w:rsidRDefault="00DF62E1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E1" w:rsidRDefault="00DF62E1" w:rsidP="009F4736">
      <w:pPr>
        <w:spacing w:line="240" w:lineRule="auto"/>
      </w:pPr>
      <w:r>
        <w:separator/>
      </w:r>
    </w:p>
  </w:footnote>
  <w:footnote w:type="continuationSeparator" w:id="0">
    <w:p w:rsidR="00DF62E1" w:rsidRDefault="00DF62E1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4500B"/>
    <w:rsid w:val="000800FA"/>
    <w:rsid w:val="0010548C"/>
    <w:rsid w:val="00123C12"/>
    <w:rsid w:val="00141452"/>
    <w:rsid w:val="002131BD"/>
    <w:rsid w:val="00300D47"/>
    <w:rsid w:val="003053BC"/>
    <w:rsid w:val="00306089"/>
    <w:rsid w:val="003139B6"/>
    <w:rsid w:val="003E697D"/>
    <w:rsid w:val="004353BF"/>
    <w:rsid w:val="00464457"/>
    <w:rsid w:val="004B3A5A"/>
    <w:rsid w:val="004C4FBF"/>
    <w:rsid w:val="00547E87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164AE"/>
    <w:rsid w:val="00732255"/>
    <w:rsid w:val="007606EE"/>
    <w:rsid w:val="008328FB"/>
    <w:rsid w:val="00856809"/>
    <w:rsid w:val="008B282A"/>
    <w:rsid w:val="008C732F"/>
    <w:rsid w:val="00907807"/>
    <w:rsid w:val="00931772"/>
    <w:rsid w:val="009F1183"/>
    <w:rsid w:val="009F4736"/>
    <w:rsid w:val="00A44E15"/>
    <w:rsid w:val="00A60B39"/>
    <w:rsid w:val="00A96B85"/>
    <w:rsid w:val="00AA1541"/>
    <w:rsid w:val="00B30932"/>
    <w:rsid w:val="00BA3516"/>
    <w:rsid w:val="00BC5C3B"/>
    <w:rsid w:val="00BC63B4"/>
    <w:rsid w:val="00C073AD"/>
    <w:rsid w:val="00C132D8"/>
    <w:rsid w:val="00C775C0"/>
    <w:rsid w:val="00C92D48"/>
    <w:rsid w:val="00CB0093"/>
    <w:rsid w:val="00CB138E"/>
    <w:rsid w:val="00CE595F"/>
    <w:rsid w:val="00D04CBC"/>
    <w:rsid w:val="00D3687D"/>
    <w:rsid w:val="00D5484B"/>
    <w:rsid w:val="00D565AF"/>
    <w:rsid w:val="00DB0D16"/>
    <w:rsid w:val="00DD51EB"/>
    <w:rsid w:val="00DE2293"/>
    <w:rsid w:val="00DF62E1"/>
    <w:rsid w:val="00E20651"/>
    <w:rsid w:val="00E53C59"/>
    <w:rsid w:val="00EB2DD7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9FCE-4725-4D42-8C9A-708B00F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2015-01-21T12:44:00Z</dcterms:created>
  <dcterms:modified xsi:type="dcterms:W3CDTF">2015-01-21T12:44:00Z</dcterms:modified>
</cp:coreProperties>
</file>