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CZ .1.07/1.1.36/02.0066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Ing.PavelFlorík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547E87" w:rsidP="007B72BC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Výpočet </w:t>
            </w:r>
            <w:r w:rsidR="007B72BC">
              <w:rPr>
                <w:rFonts w:ascii="Calibri" w:eastAsia="Calibri" w:hAnsi="Calibri" w:cs="Times New Roman"/>
              </w:rPr>
              <w:t xml:space="preserve"> Hřídele na  krut a ohyb 2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322DE0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Složené namáhání- krut </w:t>
            </w:r>
            <w:r w:rsidR="009F1183">
              <w:rPr>
                <w:rFonts w:ascii="Calibri" w:eastAsia="Calibri" w:hAnsi="Calibri" w:cs="Times New Roman"/>
              </w:rPr>
              <w:t>a ohyb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30932" w:rsidRPr="003E697D" w:rsidRDefault="003E697D" w:rsidP="00573D9D">
      <w:r>
        <w:t>Tento učební materiál doplňuje výklad vztahující se k</w:t>
      </w:r>
      <w:r w:rsidR="009F1183">
        <w:t> složenému namáhání při</w:t>
      </w:r>
      <w:r w:rsidR="00C132D8">
        <w:t xml:space="preserve"> ohybu</w:t>
      </w:r>
      <w:r w:rsidR="00907807">
        <w:t xml:space="preserve"> </w:t>
      </w:r>
      <w:r w:rsidR="00322DE0">
        <w:t xml:space="preserve"> a krutu </w:t>
      </w:r>
      <w:r w:rsidR="00907807">
        <w:t>způsobeným osamělými silami.</w:t>
      </w:r>
      <w:r>
        <w:t xml:space="preserve"> Učitel pomocí něj demonstruje</w:t>
      </w:r>
      <w:r w:rsidR="00C132D8">
        <w:t xml:space="preserve"> </w:t>
      </w:r>
      <w:r>
        <w:t>závislost</w:t>
      </w:r>
      <w:r w:rsidR="00C132D8">
        <w:t xml:space="preserve"> velikost</w:t>
      </w:r>
      <w:r w:rsidR="009F1183">
        <w:t>i výsledného</w:t>
      </w:r>
      <w:r w:rsidR="00C132D8">
        <w:t xml:space="preserve"> </w:t>
      </w:r>
      <w:r w:rsidR="009F1183">
        <w:t>napětí</w:t>
      </w:r>
      <w:r w:rsidR="00C132D8">
        <w:t xml:space="preserve"> v závislosti na velikosti zatěžujících sil</w:t>
      </w:r>
      <w:r w:rsidR="002131BD">
        <w:t xml:space="preserve"> </w:t>
      </w:r>
      <w:r w:rsidR="00322DE0">
        <w:t>a momentů a následnou změnu</w:t>
      </w:r>
      <w:r w:rsidR="002131BD">
        <w:t xml:space="preserve"> rozměru průřezu zatěžované</w:t>
      </w:r>
      <w:r w:rsidR="009F1183">
        <w:t xml:space="preserve"> součásti</w:t>
      </w:r>
      <w:r w:rsidR="00C132D8">
        <w:t>.</w:t>
      </w:r>
      <w:r>
        <w:t xml:space="preserve"> </w:t>
      </w:r>
      <w:r w:rsidR="00907807">
        <w:t>Žáci díky tomuto materiálu pochopí</w:t>
      </w:r>
      <w:r w:rsidR="00C132D8">
        <w:t xml:space="preserve">, jak </w:t>
      </w:r>
      <w:r w:rsidR="009F1183">
        <w:t xml:space="preserve">lze </w:t>
      </w:r>
      <w:r w:rsidR="00322DE0">
        <w:t xml:space="preserve">pomocí 5 teorie pevnosti </w:t>
      </w:r>
      <w:r w:rsidR="009F1183">
        <w:t>stanovit výsledné napětí z jednotlivých druhů napětí, jedná-li se o normálová</w:t>
      </w:r>
      <w:r w:rsidR="00322DE0">
        <w:t xml:space="preserve"> a tečná</w:t>
      </w:r>
      <w:r w:rsidR="009F1183">
        <w:t xml:space="preserve"> napětí. A</w:t>
      </w:r>
      <w:r w:rsidR="00907807">
        <w:t xml:space="preserve"> jak lze</w:t>
      </w:r>
      <w:r w:rsidR="00C132D8">
        <w:t xml:space="preserve"> poměrně</w:t>
      </w:r>
      <w:r w:rsidR="00907807">
        <w:t xml:space="preserve"> jednoduše</w:t>
      </w:r>
      <w:r w:rsidR="00322DE0">
        <w:t xml:space="preserve"> graficky</w:t>
      </w:r>
      <w:r w:rsidR="00907807">
        <w:t xml:space="preserve"> stanovit velikost</w:t>
      </w:r>
      <w:r w:rsidR="00C132D8">
        <w:t xml:space="preserve"> </w:t>
      </w:r>
      <w:r w:rsidR="009F1183">
        <w:t xml:space="preserve">a průběh </w:t>
      </w:r>
      <w:r w:rsidR="00322DE0">
        <w:t>ohybových a kroutících momentů</w:t>
      </w:r>
      <w:r w:rsidR="00C132D8">
        <w:t xml:space="preserve"> v závislosti na ve</w:t>
      </w:r>
      <w:r w:rsidR="00322DE0">
        <w:t xml:space="preserve">likosti zatěžujících sil </w:t>
      </w:r>
      <w:r w:rsidR="00057683">
        <w:t xml:space="preserve"> a přenášeného výkonu při daných otáčkách </w:t>
      </w:r>
      <w:r w:rsidR="00322DE0">
        <w:t>a pomocí redukovaného napětí</w:t>
      </w:r>
      <w:r w:rsidR="00057683">
        <w:t>,</w:t>
      </w:r>
      <w:r w:rsidR="00322DE0">
        <w:t xml:space="preserve"> či redukovaného momentu vypočítat finální rozměr hřídele</w:t>
      </w:r>
      <w:r w:rsidR="00C132D8">
        <w:t xml:space="preserve"> </w:t>
      </w:r>
      <w:r w:rsidR="00322DE0">
        <w:t>podle jeho</w:t>
      </w:r>
      <w:r w:rsidR="00057683">
        <w:t xml:space="preserve"> materiálových</w:t>
      </w:r>
      <w:r w:rsidR="00322DE0">
        <w:t xml:space="preserve"> hodnot</w:t>
      </w:r>
      <w:r w:rsidR="00057683">
        <w:t xml:space="preserve"> </w:t>
      </w:r>
      <w:r w:rsidR="00322DE0">
        <w:t>- dovoleného napětí v ohybu.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 xml:space="preserve">Materiály slouží k osvojení a pochopení základních pevnostních výpočtů </w:t>
      </w:r>
      <w:r w:rsidR="00322DE0">
        <w:t xml:space="preserve">podle 5-té teorie </w:t>
      </w:r>
      <w:r>
        <w:t>používaných v pružnosti-pevnosti, což je cílem těchto hodin. Žáci se  pomocí  metody řezu</w:t>
      </w:r>
      <w:r w:rsidR="008F4027">
        <w:t xml:space="preserve"> a</w:t>
      </w:r>
      <w:r>
        <w:t xml:space="preserve"> grafického zobrazení </w:t>
      </w:r>
      <w:r w:rsidR="009F1183">
        <w:t xml:space="preserve">průběhu </w:t>
      </w:r>
      <w:r w:rsidR="00322DE0">
        <w:t xml:space="preserve">posouvajících sil </w:t>
      </w:r>
      <w:r w:rsidR="008F4027">
        <w:t>určí</w:t>
      </w:r>
      <w:r>
        <w:t xml:space="preserve"> velikost maximálního </w:t>
      </w:r>
      <w:r w:rsidR="009F1183">
        <w:t xml:space="preserve"> </w:t>
      </w:r>
      <w:r w:rsidR="008F4027">
        <w:t xml:space="preserve">ohybového momentu a pomocí výkonu motoru  a jeho otáček určí </w:t>
      </w:r>
      <w:r w:rsidR="00057683">
        <w:t xml:space="preserve">kroutící </w:t>
      </w:r>
      <w:r w:rsidR="008F4027">
        <w:t>moment</w:t>
      </w:r>
      <w:r w:rsidR="009F1183">
        <w:t xml:space="preserve">. </w:t>
      </w:r>
      <w:r w:rsidR="00057683">
        <w:t xml:space="preserve"> Podle 5 – té teorie –HMH pak stanoví redukovaný moment a redukované napětí a pomocí dovoleného napětí </w:t>
      </w:r>
      <w:r w:rsidR="00835472">
        <w:t>v</w:t>
      </w:r>
      <w:r w:rsidR="00057683">
        <w:t xml:space="preserve"> ohybu vypočtou průměr hřídele, který zaokrouhlí na normalizovanou hodnotu. Při řešení tohoto příkladu</w:t>
      </w:r>
      <w:r w:rsidR="00CB0093">
        <w:t xml:space="preserve"> pracují žáci </w:t>
      </w:r>
      <w:r w:rsidR="00547E87">
        <w:t xml:space="preserve">se Strojnickými tabulkami a s učebními texty, </w:t>
      </w:r>
      <w:r w:rsidR="00057683">
        <w:t xml:space="preserve">takže si procvičí </w:t>
      </w:r>
      <w:r w:rsidR="00CB0093">
        <w:t xml:space="preserve"> práci s odbornou literaturou.</w:t>
      </w:r>
      <w:r w:rsidR="00CB138E">
        <w:t xml:space="preserve"> Žáci používají WM zprvu pasivně tak, aby si mohli vyzkoušet a „osahat“ práci s tímto programem. Pro aktivní použití slouží příklady k procvičení. Ve výukových programech mohou žáci lehc</w:t>
      </w:r>
      <w:r w:rsidR="00057683">
        <w:t xml:space="preserve">e měnit zadané hodnoty / Síly , výkon, otáčky a </w:t>
      </w:r>
      <w:r w:rsidR="00CB138E">
        <w:t>rozměry součásti</w:t>
      </w:r>
      <w:r w:rsidR="00BC5C3B">
        <w:t>, nebo pevnostní charakteristiky materiálu</w:t>
      </w:r>
      <w:r w:rsidR="00CB138E">
        <w:t xml:space="preserve"> / a vyzkoušet si tak velice rychle, </w:t>
      </w:r>
      <w:r w:rsidR="00CB138E">
        <w:lastRenderedPageBreak/>
        <w:t>jak se mění výsledné rozměry zatěžovan</w:t>
      </w:r>
      <w:r w:rsidR="00057683">
        <w:t>ého hřídele</w:t>
      </w:r>
      <w:r w:rsidR="00CB138E">
        <w:t xml:space="preserve">. </w:t>
      </w:r>
      <w:r w:rsidR="00057683">
        <w:t>D</w:t>
      </w:r>
      <w:r w:rsidR="00CB138E">
        <w:t xml:space="preserve">íky  WM jsou schopni vyzkoušet si </w:t>
      </w:r>
      <w:r w:rsidR="0004500B">
        <w:t xml:space="preserve">tak </w:t>
      </w:r>
      <w:r w:rsidR="00CB138E">
        <w:t xml:space="preserve">daleko více </w:t>
      </w:r>
      <w:r w:rsidR="0004500B">
        <w:t xml:space="preserve">výpočtových </w:t>
      </w:r>
      <w:r w:rsidR="00CB138E">
        <w:t>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>echnický popis materiálu (komentář k systému Wolfram Mathematica)</w:t>
      </w:r>
    </w:p>
    <w:p w:rsidR="0010548C" w:rsidRDefault="00F85B57" w:rsidP="00A44E15">
      <w:r>
        <w:t>WM umožňuje zobraze</w:t>
      </w:r>
      <w:r w:rsidR="00CE595F">
        <w:t>ní hodnot</w:t>
      </w:r>
      <w:r w:rsidR="00232F07">
        <w:t xml:space="preserve">: maximálního ohybového momentu </w:t>
      </w:r>
      <w:r w:rsidR="00CE595F">
        <w:t xml:space="preserve"> Momax  a  </w:t>
      </w:r>
      <w:r w:rsidR="0004500B">
        <w:t>k</w:t>
      </w:r>
      <w:r w:rsidR="00057683">
        <w:t>routícího</w:t>
      </w:r>
      <w:r w:rsidR="00530C8D">
        <w:t xml:space="preserve"> </w:t>
      </w:r>
      <w:bookmarkStart w:id="0" w:name="_GoBack"/>
      <w:bookmarkEnd w:id="0"/>
      <w:r w:rsidR="00CB0093">
        <w:t xml:space="preserve">momentu </w:t>
      </w:r>
      <w:r w:rsidR="00057683">
        <w:t xml:space="preserve"> Mk  a</w:t>
      </w:r>
      <w:r w:rsidR="00232F07">
        <w:t xml:space="preserve"> následných</w:t>
      </w:r>
      <w:r w:rsidR="00057683">
        <w:t xml:space="preserve"> redukovaných veličin</w:t>
      </w:r>
      <w:r w:rsidR="00232F07">
        <w:t>:</w:t>
      </w:r>
      <w:r w:rsidR="00057683">
        <w:t xml:space="preserve"> Mored a </w:t>
      </w:r>
      <w:r w:rsidR="00057683" w:rsidRPr="00057683">
        <w:rPr>
          <w:rFonts w:ascii="GreekC" w:hAnsi="GreekC" w:cs="GreekC"/>
          <w:b/>
          <w:sz w:val="32"/>
        </w:rPr>
        <w:t>s</w:t>
      </w:r>
      <w:r w:rsidR="00057683">
        <w:t>red</w:t>
      </w:r>
      <w:r w:rsidR="00CE595F">
        <w:t xml:space="preserve"> v závislosti na :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Velikosti zatěžujících sil a jejich působišti</w:t>
      </w:r>
    </w:p>
    <w:p w:rsidR="00232F07" w:rsidRDefault="00232F07" w:rsidP="00F85B57">
      <w:pPr>
        <w:pStyle w:val="Odstavecseseznamem"/>
        <w:numPr>
          <w:ilvl w:val="0"/>
          <w:numId w:val="1"/>
        </w:numPr>
      </w:pPr>
      <w:r>
        <w:t>Velikosti přenášeného výkonu a otáčkách</w:t>
      </w:r>
    </w:p>
    <w:p w:rsidR="0010548C" w:rsidRDefault="00CE595F" w:rsidP="00F85B57">
      <w:pPr>
        <w:pStyle w:val="Odstavecseseznamem"/>
        <w:numPr>
          <w:ilvl w:val="0"/>
          <w:numId w:val="1"/>
        </w:numPr>
      </w:pPr>
      <w:r>
        <w:t xml:space="preserve">Rozměrech </w:t>
      </w:r>
      <w:r w:rsidR="00232F07">
        <w:t xml:space="preserve">navrhované </w:t>
      </w:r>
      <w:r>
        <w:t>součásti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Mechanick</w:t>
      </w:r>
      <w:r w:rsidR="00232F07">
        <w:t>ých hodnotách daného materiálu:</w:t>
      </w:r>
      <w:r>
        <w:t xml:space="preserve"> dovolené napětí v ohybu </w:t>
      </w:r>
    </w:p>
    <w:p w:rsidR="00693CF1" w:rsidRDefault="00CE595F" w:rsidP="00F85B57">
      <w:r>
        <w:t>Postup řešení využívá poznatky z prvního a</w:t>
      </w:r>
      <w:r w:rsidR="00CB0093">
        <w:t xml:space="preserve"> druhého</w:t>
      </w:r>
      <w:r>
        <w:t xml:space="preserve"> </w:t>
      </w:r>
      <w:r w:rsidR="00CB0093">
        <w:t xml:space="preserve">ročníku a </w:t>
      </w:r>
      <w:r>
        <w:t>nutí žáky používat a</w:t>
      </w:r>
      <w:r w:rsidR="00BC5C3B">
        <w:t xml:space="preserve"> </w:t>
      </w:r>
      <w:r>
        <w:t>opakovat</w:t>
      </w:r>
      <w:r w:rsidR="00232F07">
        <w:t xml:space="preserve"> známé postupy. Hřídel </w:t>
      </w:r>
      <w:r w:rsidR="00CB0093">
        <w:t>je</w:t>
      </w:r>
      <w:r w:rsidR="00EB2DD7">
        <w:t xml:space="preserve"> zatížen</w:t>
      </w:r>
      <w:r w:rsidR="00835472">
        <w:t xml:space="preserve"> na ohyb</w:t>
      </w:r>
      <w:r w:rsidR="00232F07">
        <w:t xml:space="preserve"> vnějšími </w:t>
      </w:r>
      <w:r>
        <w:t>sil</w:t>
      </w:r>
      <w:r w:rsidR="00232F07">
        <w:t xml:space="preserve">ami </w:t>
      </w:r>
      <w:r w:rsidR="00D351FB">
        <w:t xml:space="preserve">vyvolanými </w:t>
      </w:r>
      <w:r w:rsidR="00835472">
        <w:t>obvodovými silami spoluzabírajících ozubených kol a</w:t>
      </w:r>
      <w:r w:rsidR="00530C8D">
        <w:t xml:space="preserve"> </w:t>
      </w:r>
      <w:r w:rsidR="00835472">
        <w:t>na krut přenášeným</w:t>
      </w:r>
      <w:r w:rsidR="00D351FB">
        <w:t xml:space="preserve"> Mk</w:t>
      </w:r>
      <w:r w:rsidR="00835472">
        <w:t>. Vnější síly působí ve dvou navzájem kolmých rovinách a</w:t>
      </w:r>
      <w:r w:rsidR="00232F07">
        <w:t xml:space="preserve"> jejich hodnotu</w:t>
      </w:r>
      <w:r>
        <w:t xml:space="preserve"> </w:t>
      </w:r>
      <w:r w:rsidR="00D351FB">
        <w:t xml:space="preserve">stanovíme výpočtem, </w:t>
      </w:r>
      <w:r>
        <w:t>/ v dalších cvičeních je možno tyto hodnoty libovolně měnit /</w:t>
      </w:r>
      <w:r w:rsidR="00D351FB">
        <w:t xml:space="preserve"> p</w:t>
      </w:r>
      <w:r w:rsidR="00123C12">
        <w:t>omocí programu WM</w:t>
      </w:r>
      <w:r w:rsidR="00D351FB">
        <w:t>. Dále vypočteme celkové ohybové momenty a zjistíme, který z nich je větší</w:t>
      </w:r>
      <w:r w:rsidR="00835472">
        <w:t xml:space="preserve">. Z přenášeného výkonu a otáček vypočteme Mk </w:t>
      </w:r>
      <w:r w:rsidR="00D351FB">
        <w:t>a pomocí 5- té teorie</w:t>
      </w:r>
      <w:r w:rsidR="00123C12">
        <w:t xml:space="preserve">  </w:t>
      </w:r>
      <w:r w:rsidR="00D351FB">
        <w:t xml:space="preserve">HMH </w:t>
      </w:r>
      <w:r w:rsidR="00123C12">
        <w:t xml:space="preserve">stanovíme </w:t>
      </w:r>
      <w:r w:rsidR="00D351FB">
        <w:t>redukovaný moment Mored. a z něho pak vypočteme průměr hřídele. P</w:t>
      </w:r>
      <w:r w:rsidR="00123C12">
        <w:t xml:space="preserve">omocí příkazů ClearAll a Solve, případně NSolve. </w:t>
      </w:r>
      <w:r w:rsidR="008C732F">
        <w:rPr>
          <w:rFonts w:cs="Times New Roman"/>
        </w:rPr>
        <w:t xml:space="preserve">Protože jsme </w:t>
      </w:r>
      <w:r w:rsidR="006F7AF8">
        <w:rPr>
          <w:rFonts w:cs="Times New Roman"/>
        </w:rPr>
        <w:t>navrhovali jediný příčný rozměr- průměr hřídele</w:t>
      </w:r>
      <w:r w:rsidR="00EB2DD7">
        <w:rPr>
          <w:rFonts w:cs="Times New Roman"/>
        </w:rPr>
        <w:t xml:space="preserve">, </w:t>
      </w:r>
      <w:r w:rsidR="008C732F">
        <w:rPr>
          <w:rFonts w:cs="Times New Roman"/>
        </w:rPr>
        <w:t xml:space="preserve">použili jsme </w:t>
      </w:r>
      <w:r w:rsidR="00547E87">
        <w:rPr>
          <w:rFonts w:cs="Times New Roman"/>
        </w:rPr>
        <w:t xml:space="preserve">WM </w:t>
      </w:r>
      <w:r w:rsidR="008C732F">
        <w:rPr>
          <w:rFonts w:cs="Times New Roman"/>
        </w:rPr>
        <w:t>k</w:t>
      </w:r>
      <w:r w:rsidR="006F7AF8">
        <w:rPr>
          <w:rFonts w:cs="Times New Roman"/>
        </w:rPr>
        <w:t xml:space="preserve"> jeho </w:t>
      </w:r>
      <w:r w:rsidR="008C732F">
        <w:rPr>
          <w:rFonts w:cs="Times New Roman"/>
        </w:rPr>
        <w:t>určení</w:t>
      </w:r>
      <w:r w:rsidR="00EB2DD7">
        <w:rPr>
          <w:rFonts w:cs="Times New Roman"/>
        </w:rPr>
        <w:t>. Mechanické hodno</w:t>
      </w:r>
      <w:r w:rsidR="00547E87">
        <w:rPr>
          <w:rFonts w:cs="Times New Roman"/>
        </w:rPr>
        <w:t xml:space="preserve">ty materiálu </w:t>
      </w:r>
      <w:r w:rsidR="006F7AF8">
        <w:rPr>
          <w:rFonts w:cs="Times New Roman"/>
        </w:rPr>
        <w:t xml:space="preserve">hřídele </w:t>
      </w:r>
      <w:r w:rsidR="00EB2DD7">
        <w:rPr>
          <w:rFonts w:cs="Times New Roman"/>
        </w:rPr>
        <w:t>jsme stanovili pomocí Strojnických tabulek.</w:t>
      </w:r>
      <w:r w:rsidR="00CD6C91">
        <w:rPr>
          <w:rFonts w:cs="Times New Roman"/>
        </w:rPr>
        <w:t xml:space="preserve"> </w:t>
      </w:r>
      <w:r w:rsidR="008C732F">
        <w:rPr>
          <w:rFonts w:cs="Times New Roman"/>
        </w:rPr>
        <w:t>T</w:t>
      </w:r>
      <w:r w:rsidR="00123C12">
        <w:t xml:space="preserve">o je </w:t>
      </w:r>
      <w:r w:rsidR="008C732F">
        <w:t xml:space="preserve">také </w:t>
      </w:r>
      <w:r w:rsidR="00123C12">
        <w:t xml:space="preserve">jediná část </w:t>
      </w:r>
      <w:r w:rsidR="004C4FBF">
        <w:t xml:space="preserve">výpočtu, </w:t>
      </w:r>
      <w:r w:rsidR="00123C12">
        <w:t>kde se nepoužije WM. I když se použití WM může jevi</w:t>
      </w:r>
      <w:r w:rsidR="00547E87">
        <w:t>t z hlediska jeho možností jako</w:t>
      </w:r>
      <w:r w:rsidR="00123C12">
        <w:t xml:space="preserve"> nevyužité</w:t>
      </w:r>
      <w:r w:rsidR="00547E87">
        <w:t>,</w:t>
      </w:r>
      <w:r w:rsidR="00123C12">
        <w:t xml:space="preserve"> musíme si uvědomit, že v této oblasti mechaniky toho vlastně více nepotřebujeme, </w:t>
      </w:r>
      <w:r w:rsidR="00EB2DD7">
        <w:t>provádíme</w:t>
      </w:r>
      <w:r w:rsidR="006F7AF8">
        <w:t xml:space="preserve"> výpočet velikosti navrhované součásti</w:t>
      </w:r>
      <w:r w:rsidR="00EB2DD7">
        <w:t xml:space="preserve"> a ta buď vyhovuje</w:t>
      </w:r>
      <w:r w:rsidR="00CD6C91">
        <w:t>,</w:t>
      </w:r>
      <w:r w:rsidR="00EB2DD7">
        <w:t xml:space="preserve"> nebo ne</w:t>
      </w:r>
      <w:r w:rsidR="00123C12">
        <w:t>,</w:t>
      </w:r>
      <w:r w:rsidR="00706C19">
        <w:t xml:space="preserve"> tečka. Kromě toho </w:t>
      </w:r>
      <w:r w:rsidR="00E53C59">
        <w:t xml:space="preserve">musí </w:t>
      </w:r>
      <w:r w:rsidR="00706C19">
        <w:t xml:space="preserve">žáci ještě ovládnout grafické znázornění </w:t>
      </w:r>
      <w:r w:rsidR="008C732F">
        <w:t>průběhů</w:t>
      </w:r>
      <w:r w:rsidR="006F7AF8">
        <w:t xml:space="preserve"> ohybových momentů</w:t>
      </w:r>
      <w:r w:rsidR="00706C19">
        <w:t xml:space="preserve">, </w:t>
      </w:r>
      <w:r w:rsidR="00EB2DD7">
        <w:t>zopakovat si</w:t>
      </w:r>
      <w:r w:rsidR="006F7AF8">
        <w:t xml:space="preserve"> průběhy posouvajících sil </w:t>
      </w:r>
      <w:r w:rsidR="00E53C59">
        <w:t>a</w:t>
      </w:r>
      <w:r w:rsidR="006F7AF8">
        <w:t xml:space="preserve"> výpočty reakcí a v</w:t>
      </w:r>
      <w:r w:rsidR="00CD6C91">
        <w:t> </w:t>
      </w:r>
      <w:r w:rsidR="006F7AF8">
        <w:t>neposlední</w:t>
      </w:r>
      <w:r w:rsidR="00CD6C91">
        <w:t xml:space="preserve"> </w:t>
      </w:r>
      <w:r w:rsidR="006F7AF8">
        <w:t xml:space="preserve">řadě </w:t>
      </w:r>
      <w:r w:rsidR="006F7AF8">
        <w:lastRenderedPageBreak/>
        <w:t>potrénovat svou prostorovou představivost.</w:t>
      </w:r>
      <w:r w:rsidR="004353BF">
        <w:t xml:space="preserve"> S</w:t>
      </w:r>
      <w:r w:rsidR="002131BD">
        <w:t>a</w:t>
      </w:r>
      <w:r w:rsidR="004353BF">
        <w:t xml:space="preserve">mozřejmě žáci mohou </w:t>
      </w:r>
      <w:r w:rsidR="006F7AF8">
        <w:t xml:space="preserve">v dalším výpočtu </w:t>
      </w:r>
      <w:r w:rsidR="004353BF">
        <w:t xml:space="preserve">měnit podle libosti </w:t>
      </w:r>
      <w:r w:rsidR="00EB2DD7">
        <w:t xml:space="preserve">rozměry </w:t>
      </w:r>
      <w:r w:rsidR="004353BF">
        <w:t>a velikosti zatížení a tak si následně s tímto programem „pěkně“ vyhrát.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t>Je třeba, aby se žáci orientovali</w:t>
      </w:r>
      <w:r w:rsidR="00706C19">
        <w:t xml:space="preserve"> v problematice</w:t>
      </w:r>
      <w:r w:rsidR="00E53C59">
        <w:t xml:space="preserve"> výpočtů složených namáhání, protože se v technické praxi vyskytuje velice často. Tento výpočet v sobě zahrnuje poznatky z prvního i druhého ročníku  a žáci  při něm procvičují již získané dovednosti při výpočtu</w:t>
      </w:r>
      <w:r w:rsidR="006F7AF8">
        <w:t xml:space="preserve"> reakcí</w:t>
      </w:r>
      <w:r w:rsidR="00E53C59">
        <w:t xml:space="preserve">, určení </w:t>
      </w:r>
      <w:r w:rsidR="006F7AF8">
        <w:t xml:space="preserve">průběhů posouvajících sil a ohybových momentů. Dále se pak procvičí v práci s teorií HMH. Jinak je výpočet v podstatě </w:t>
      </w:r>
      <w:r w:rsidR="00E53C59">
        <w:t xml:space="preserve">náročný </w:t>
      </w:r>
      <w:r w:rsidR="006F7AF8">
        <w:t xml:space="preserve">pouze na jejich prostorovou představivost </w:t>
      </w:r>
      <w:r w:rsidR="00E53C59">
        <w:t xml:space="preserve">a pokud jsou v první fázi správně určeny vstupní hodnoty </w:t>
      </w:r>
      <w:r w:rsidR="00547E87">
        <w:t xml:space="preserve">a stanoveny správné druhy jednotlivých namáhání </w:t>
      </w:r>
      <w:r w:rsidR="00E53C59">
        <w:t>neměl by činit žákům žádný zásadní problém.</w:t>
      </w:r>
      <w:r w:rsidR="00706C19">
        <w:t xml:space="preserve"> Dále je třeba věnovat velkou pozornost použitým jednotkám, což žákům činí trvalé potíže a t</w:t>
      </w:r>
      <w:r w:rsidR="008C732F">
        <w:t>éž vypočtené hodnoty poté nemusí</w:t>
      </w:r>
      <w:r w:rsidR="00706C19">
        <w:t xml:space="preserve"> odpovídat skutečnosti, neboť WM nepracuje s</w:t>
      </w:r>
      <w:r w:rsidR="00BC5C3B">
        <w:t> označením jednotek</w:t>
      </w:r>
      <w:r w:rsidR="00706C19">
        <w:t xml:space="preserve"> tak, jak</w:t>
      </w:r>
      <w:r w:rsidR="000800FA">
        <w:t xml:space="preserve"> jsme zvyklí</w:t>
      </w:r>
      <w:r w:rsidR="00706C19">
        <w:t xml:space="preserve"> my při běžných výpočtech s tužkou a papírem.WM nám o</w:t>
      </w:r>
      <w:r w:rsidR="000800FA">
        <w:t>v</w:t>
      </w:r>
      <w:r w:rsidR="00706C19">
        <w:t>šem poskytuje výhodu rychle propočítat součást se změnou velikosti zatížení, což by žáci mohli ocenit i v praktických cvičeních ve Stavbě a provozu strojů.</w:t>
      </w:r>
      <w:r w:rsidR="00F4337D">
        <w:t xml:space="preserve"> Tato varianta zatížení je pro žáky méně problematická a tedy jednodušší nežli spojité zatížení a užití WM prohloubí znalosti i možnosti variací.</w:t>
      </w:r>
    </w:p>
    <w:sectPr w:rsidR="003E697D" w:rsidRPr="00A96B8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FE" w:rsidRDefault="002C21FE" w:rsidP="009F4736">
      <w:pPr>
        <w:spacing w:line="240" w:lineRule="auto"/>
      </w:pPr>
      <w:r>
        <w:separator/>
      </w:r>
    </w:p>
  </w:endnote>
  <w:endnote w:type="continuationSeparator" w:id="0">
    <w:p w:rsidR="002C21FE" w:rsidRDefault="002C21FE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eek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FE" w:rsidRDefault="002C21FE" w:rsidP="009F4736">
      <w:pPr>
        <w:spacing w:line="240" w:lineRule="auto"/>
      </w:pPr>
      <w:r>
        <w:separator/>
      </w:r>
    </w:p>
  </w:footnote>
  <w:footnote w:type="continuationSeparator" w:id="0">
    <w:p w:rsidR="002C21FE" w:rsidRDefault="002C21FE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0131"/>
    <w:rsid w:val="00031F54"/>
    <w:rsid w:val="0004500B"/>
    <w:rsid w:val="00057683"/>
    <w:rsid w:val="000800FA"/>
    <w:rsid w:val="0010548C"/>
    <w:rsid w:val="00123C12"/>
    <w:rsid w:val="002131BD"/>
    <w:rsid w:val="00232F07"/>
    <w:rsid w:val="002C21FE"/>
    <w:rsid w:val="00300D47"/>
    <w:rsid w:val="003053BC"/>
    <w:rsid w:val="003139B6"/>
    <w:rsid w:val="00322DE0"/>
    <w:rsid w:val="003E697D"/>
    <w:rsid w:val="004353BF"/>
    <w:rsid w:val="004B3A5A"/>
    <w:rsid w:val="004C4FBF"/>
    <w:rsid w:val="00530C8D"/>
    <w:rsid w:val="00547E87"/>
    <w:rsid w:val="00573D9D"/>
    <w:rsid w:val="005D6B98"/>
    <w:rsid w:val="00612355"/>
    <w:rsid w:val="00642450"/>
    <w:rsid w:val="00662B61"/>
    <w:rsid w:val="00674E71"/>
    <w:rsid w:val="00693CF1"/>
    <w:rsid w:val="006D1DC9"/>
    <w:rsid w:val="006F7AF8"/>
    <w:rsid w:val="00706C19"/>
    <w:rsid w:val="007164AE"/>
    <w:rsid w:val="00732255"/>
    <w:rsid w:val="007606EE"/>
    <w:rsid w:val="007B72BC"/>
    <w:rsid w:val="008328FB"/>
    <w:rsid w:val="00835472"/>
    <w:rsid w:val="00856809"/>
    <w:rsid w:val="008809CB"/>
    <w:rsid w:val="008B282A"/>
    <w:rsid w:val="008C732F"/>
    <w:rsid w:val="008F4027"/>
    <w:rsid w:val="00907807"/>
    <w:rsid w:val="009F1183"/>
    <w:rsid w:val="009F4736"/>
    <w:rsid w:val="00A44E15"/>
    <w:rsid w:val="00A60B39"/>
    <w:rsid w:val="00A96B85"/>
    <w:rsid w:val="00AA1541"/>
    <w:rsid w:val="00B30932"/>
    <w:rsid w:val="00B977FE"/>
    <w:rsid w:val="00BA3516"/>
    <w:rsid w:val="00BC5C3B"/>
    <w:rsid w:val="00BC63B4"/>
    <w:rsid w:val="00C073AD"/>
    <w:rsid w:val="00C132D8"/>
    <w:rsid w:val="00C775C0"/>
    <w:rsid w:val="00C92D48"/>
    <w:rsid w:val="00CB0093"/>
    <w:rsid w:val="00CB138E"/>
    <w:rsid w:val="00CD6C91"/>
    <w:rsid w:val="00CE595F"/>
    <w:rsid w:val="00D04CBC"/>
    <w:rsid w:val="00D351FB"/>
    <w:rsid w:val="00D3687D"/>
    <w:rsid w:val="00D5484B"/>
    <w:rsid w:val="00D565AF"/>
    <w:rsid w:val="00DB0D16"/>
    <w:rsid w:val="00DD51EB"/>
    <w:rsid w:val="00DE2293"/>
    <w:rsid w:val="00E20651"/>
    <w:rsid w:val="00E53C59"/>
    <w:rsid w:val="00EB2DD7"/>
    <w:rsid w:val="00F4337D"/>
    <w:rsid w:val="00F72689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5F249-5864-4986-9725-13D9F8BF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3</cp:revision>
  <dcterms:created xsi:type="dcterms:W3CDTF">2015-02-17T17:02:00Z</dcterms:created>
  <dcterms:modified xsi:type="dcterms:W3CDTF">2015-02-17T17:03:00Z</dcterms:modified>
</cp:coreProperties>
</file>