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1D120F" w:rsidTr="00790CB7">
        <w:tc>
          <w:tcPr>
            <w:tcW w:w="3119" w:type="dxa"/>
            <w:shd w:val="clear" w:color="auto" w:fill="auto"/>
          </w:tcPr>
          <w:p w:rsidR="001D120F" w:rsidRPr="001333A7" w:rsidRDefault="001D120F" w:rsidP="001D120F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1D120F" w:rsidRPr="001333A7" w:rsidRDefault="00967C78" w:rsidP="001D120F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>, SŠ PTA Jihlava -  Pracoviště Legionářů 3</w:t>
            </w:r>
          </w:p>
        </w:tc>
      </w:tr>
      <w:tr w:rsidR="001D120F" w:rsidTr="00790CB7">
        <w:tc>
          <w:tcPr>
            <w:tcW w:w="3119" w:type="dxa"/>
            <w:shd w:val="clear" w:color="auto" w:fill="auto"/>
          </w:tcPr>
          <w:p w:rsidR="001D120F" w:rsidRDefault="001D120F" w:rsidP="001D120F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1D120F" w:rsidRDefault="001D120F" w:rsidP="001D120F">
            <w:r w:rsidRPr="00091FBE">
              <w:t>CZ .1.07/1.1.36/02.0066</w:t>
            </w:r>
          </w:p>
        </w:tc>
      </w:tr>
      <w:tr w:rsidR="001D120F" w:rsidTr="00790CB7">
        <w:tc>
          <w:tcPr>
            <w:tcW w:w="3119" w:type="dxa"/>
            <w:shd w:val="clear" w:color="auto" w:fill="auto"/>
          </w:tcPr>
          <w:p w:rsidR="001D120F" w:rsidRDefault="001D120F" w:rsidP="001D120F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1D120F" w:rsidRPr="00091FBE" w:rsidRDefault="001D120F" w:rsidP="001D120F">
            <w:r>
              <w:t>05</w:t>
            </w:r>
          </w:p>
        </w:tc>
      </w:tr>
      <w:tr w:rsidR="001D120F" w:rsidTr="00790CB7">
        <w:tc>
          <w:tcPr>
            <w:tcW w:w="3119" w:type="dxa"/>
            <w:shd w:val="clear" w:color="auto" w:fill="auto"/>
          </w:tcPr>
          <w:p w:rsidR="001D120F" w:rsidRDefault="001D120F" w:rsidP="001D120F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1D120F" w:rsidRPr="00A8627E" w:rsidRDefault="001D120F" w:rsidP="00DC6C69">
            <w:pPr>
              <w:rPr>
                <w:i/>
              </w:rPr>
            </w:pPr>
            <w:r>
              <w:rPr>
                <w:i/>
              </w:rPr>
              <w:t>0</w:t>
            </w:r>
            <w:r w:rsidR="00DC6C69">
              <w:rPr>
                <w:i/>
              </w:rPr>
              <w:t>5</w:t>
            </w:r>
            <w:r>
              <w:rPr>
                <w:i/>
              </w:rPr>
              <w:t>/5</w:t>
            </w:r>
          </w:p>
        </w:tc>
      </w:tr>
      <w:tr w:rsidR="001D120F" w:rsidTr="00790CB7">
        <w:tc>
          <w:tcPr>
            <w:tcW w:w="3119" w:type="dxa"/>
            <w:shd w:val="clear" w:color="auto" w:fill="auto"/>
          </w:tcPr>
          <w:p w:rsidR="001D120F" w:rsidRDefault="001D120F" w:rsidP="001D120F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1D120F" w:rsidRDefault="001D120F" w:rsidP="001D120F">
            <w:r>
              <w:t>Ing. Salah Ifrah</w:t>
            </w:r>
          </w:p>
        </w:tc>
      </w:tr>
      <w:tr w:rsidR="001D120F" w:rsidTr="00790CB7">
        <w:tc>
          <w:tcPr>
            <w:tcW w:w="3119" w:type="dxa"/>
            <w:shd w:val="clear" w:color="auto" w:fill="auto"/>
          </w:tcPr>
          <w:p w:rsidR="001D120F" w:rsidRDefault="001D120F" w:rsidP="001D120F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1D120F" w:rsidRDefault="001D120F" w:rsidP="001D120F">
            <w:r>
              <w:t>15 září 2013</w:t>
            </w:r>
          </w:p>
        </w:tc>
      </w:tr>
      <w:tr w:rsidR="008E7387" w:rsidTr="00790CB7">
        <w:tc>
          <w:tcPr>
            <w:tcW w:w="3119" w:type="dxa"/>
            <w:shd w:val="clear" w:color="auto" w:fill="auto"/>
          </w:tcPr>
          <w:p w:rsidR="008E7387" w:rsidRDefault="008E7387" w:rsidP="008E7387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8E7387" w:rsidRDefault="008E7387" w:rsidP="008E738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8E7387" w:rsidTr="00790CB7">
        <w:tc>
          <w:tcPr>
            <w:tcW w:w="3119" w:type="dxa"/>
            <w:shd w:val="clear" w:color="auto" w:fill="auto"/>
          </w:tcPr>
          <w:p w:rsidR="008E7387" w:rsidRPr="000E14A2" w:rsidRDefault="008E7387" w:rsidP="008E7387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8E7387" w:rsidRPr="001D7B01" w:rsidRDefault="008E7387" w:rsidP="008E7387">
            <w:pPr>
              <w:rPr>
                <w:b/>
                <w:i/>
              </w:rPr>
            </w:pPr>
            <w:r>
              <w:rPr>
                <w:b/>
                <w:i/>
              </w:rPr>
              <w:t>Sériová struktura PD regulátoru</w:t>
            </w:r>
            <w:r w:rsidRPr="00887F32">
              <w:rPr>
                <w:b/>
                <w:i/>
              </w:rPr>
              <w:t xml:space="preserve"> </w:t>
            </w:r>
          </w:p>
        </w:tc>
      </w:tr>
      <w:tr w:rsidR="008E7387" w:rsidTr="00790CB7">
        <w:tc>
          <w:tcPr>
            <w:tcW w:w="3119" w:type="dxa"/>
            <w:shd w:val="clear" w:color="auto" w:fill="auto"/>
          </w:tcPr>
          <w:p w:rsidR="008E7387" w:rsidRDefault="008E7387" w:rsidP="008E7387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8E7387" w:rsidRPr="001D7B01" w:rsidRDefault="008E7387" w:rsidP="008E7387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8E7387" w:rsidTr="00790CB7">
        <w:tc>
          <w:tcPr>
            <w:tcW w:w="3119" w:type="dxa"/>
            <w:shd w:val="clear" w:color="auto" w:fill="auto"/>
          </w:tcPr>
          <w:p w:rsidR="008E7387" w:rsidRDefault="008E7387" w:rsidP="008E7387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8E7387" w:rsidRPr="00A8627E" w:rsidRDefault="008E7387" w:rsidP="008E7387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8E7387" w:rsidTr="00790CB7">
        <w:tc>
          <w:tcPr>
            <w:tcW w:w="3119" w:type="dxa"/>
            <w:shd w:val="clear" w:color="auto" w:fill="auto"/>
          </w:tcPr>
          <w:p w:rsidR="008E7387" w:rsidRDefault="008E7387" w:rsidP="008E7387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8E7387" w:rsidRPr="00A8627E" w:rsidRDefault="008E7387" w:rsidP="008E7387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811A7B" w:rsidP="00785AA8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9pt;margin-top:17.3pt;width:481.1pt;height:118.15pt;z-index:251660288">
            <v:textbox style="mso-next-textbox:#_x0000_s1031">
              <w:txbxContent>
                <w:p w:rsidR="009D1327" w:rsidRDefault="009D1327" w:rsidP="00B6336B">
                  <w:pPr>
                    <w:spacing w:after="0" w:line="240" w:lineRule="auto"/>
                    <w:jc w:val="center"/>
                  </w:pPr>
                  <w:r>
                    <w:t xml:space="preserve">Klíčová aktivita: </w:t>
                  </w:r>
                  <w:r w:rsidR="00356BB1">
                    <w:t>s</w:t>
                  </w:r>
                  <w:r w:rsidR="00253148">
                    <w:t>ériov</w:t>
                  </w:r>
                  <w:r w:rsidR="00356BB1">
                    <w:t xml:space="preserve">á </w:t>
                  </w:r>
                  <w:r w:rsidR="005266CB">
                    <w:t>struktura P</w:t>
                  </w:r>
                  <w:r w:rsidR="00B6336B">
                    <w:t>D</w:t>
                  </w:r>
                  <w:r w:rsidR="006B6CB5">
                    <w:t xml:space="preserve"> regulátoru</w:t>
                  </w:r>
                  <w:r>
                    <w:t>, funkční model, obrazový přenos celku</w:t>
                  </w:r>
                </w:p>
                <w:p w:rsidR="009D1327" w:rsidRDefault="009D1327" w:rsidP="009D1327">
                  <w:pPr>
                    <w:spacing w:after="0" w:line="240" w:lineRule="auto"/>
                    <w:jc w:val="center"/>
                  </w:pPr>
                </w:p>
                <w:p w:rsidR="009D1327" w:rsidRPr="00FD6574" w:rsidRDefault="009D1327" w:rsidP="009D132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D6574">
                    <w:rPr>
                      <w:sz w:val="28"/>
                      <w:szCs w:val="28"/>
                    </w:rPr>
                    <w:t>Cíl:</w:t>
                  </w:r>
                </w:p>
                <w:p w:rsidR="009D1327" w:rsidRDefault="009D1327" w:rsidP="00B6336B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Vytvořit </w:t>
                  </w:r>
                  <w:r w:rsidR="006B6CB5">
                    <w:t xml:space="preserve">blokové schéma </w:t>
                  </w:r>
                  <w:r w:rsidR="00882A4D">
                    <w:t xml:space="preserve">elektronické </w:t>
                  </w:r>
                  <w:r w:rsidR="00346324">
                    <w:rPr>
                      <w:color w:val="000000" w:themeColor="text1"/>
                    </w:rPr>
                    <w:t>s</w:t>
                  </w:r>
                  <w:r w:rsidR="00B6336B">
                    <w:rPr>
                      <w:color w:val="000000" w:themeColor="text1"/>
                    </w:rPr>
                    <w:t>ériov</w:t>
                  </w:r>
                  <w:r w:rsidR="00346324">
                    <w:rPr>
                      <w:color w:val="000000" w:themeColor="text1"/>
                    </w:rPr>
                    <w:t>é</w:t>
                  </w:r>
                  <w:r w:rsidR="006B6CB5" w:rsidRPr="00475784">
                    <w:rPr>
                      <w:color w:val="000000" w:themeColor="text1"/>
                    </w:rPr>
                    <w:t xml:space="preserve"> </w:t>
                  </w:r>
                  <w:r w:rsidR="00065120">
                    <w:t>struktury P</w:t>
                  </w:r>
                  <w:r w:rsidR="00B6336B">
                    <w:t>D</w:t>
                  </w:r>
                  <w:r w:rsidR="006B6CB5">
                    <w:t xml:space="preserve"> regulátoru</w:t>
                  </w:r>
                  <w:r w:rsidRPr="00FF4FDC">
                    <w:t>.</w:t>
                  </w:r>
                </w:p>
                <w:p w:rsidR="009D1327" w:rsidRDefault="009D1327" w:rsidP="00B6336B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Vytvořit </w:t>
                  </w:r>
                  <w:r w:rsidR="00B6336B">
                    <w:t>pro tuto</w:t>
                  </w:r>
                  <w:r w:rsidR="006B6CB5">
                    <w:t xml:space="preserve"> struktur</w:t>
                  </w:r>
                  <w:r w:rsidR="00B6336B">
                    <w:t>u</w:t>
                  </w:r>
                  <w:r>
                    <w:t xml:space="preserve"> funkční model v prostředí Wolfram-Mathematica </w:t>
                  </w:r>
                  <w:r w:rsidRPr="00FF4FDC">
                    <w:t>.</w:t>
                  </w:r>
                </w:p>
              </w:txbxContent>
            </v:textbox>
          </v:shape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811A7B" w:rsidP="009D1327">
      <w:r>
        <w:rPr>
          <w:noProof/>
          <w:lang w:eastAsia="cs-CZ"/>
        </w:rPr>
        <w:pict>
          <v:group id="_x0000_s1038" style="position:absolute;margin-left:-1.9pt;margin-top:8.35pt;width:481pt;height:20.95pt;z-index:251663360" coordorigin="1379,4746" coordsize="9620,1278">
            <v:shape id="_x0000_s1039" type="#_x0000_t202" style="position:absolute;left:3202;top:4746;width:7797;height:1278">
              <v:textbox style="mso-next-textbox:#_x0000_s1039">
                <w:txbxContent>
                  <w:p w:rsidR="00E01633" w:rsidRDefault="00E01633" w:rsidP="00E01633">
                    <w:r>
                      <w:t>Základy spojitého lineárního řízení, blokové algebry a sw Wolfram-Mathematica</w:t>
                    </w:r>
                  </w:p>
                  <w:p w:rsidR="009D1327" w:rsidRDefault="009D1327" w:rsidP="009D1327"/>
                  <w:p w:rsidR="009D1327" w:rsidRDefault="009D1327" w:rsidP="009D1327"/>
                </w:txbxContent>
              </v:textbox>
            </v:shape>
            <v:shape id="_x0000_s1040" type="#_x0000_t202" style="position:absolute;left:1379;top:4746;width:1823;height:1278">
              <v:textbox style="mso-next-textbox:#_x0000_s1040">
                <w:txbxContent>
                  <w:p w:rsidR="009D1327" w:rsidRPr="00907B12" w:rsidRDefault="009D1327" w:rsidP="009D1327">
                    <w:r>
                      <w:t>Vstupní znalosti</w:t>
                    </w:r>
                  </w:p>
                </w:txbxContent>
              </v:textbox>
            </v:shape>
          </v:group>
        </w:pict>
      </w:r>
    </w:p>
    <w:p w:rsidR="009D1327" w:rsidRDefault="00811A7B" w:rsidP="009D1327">
      <w:r>
        <w:rPr>
          <w:noProof/>
          <w:lang w:eastAsia="cs-CZ"/>
        </w:rPr>
        <w:pict>
          <v:group id="_x0000_s1032" style="position:absolute;margin-left:-1.8pt;margin-top:4.25pt;width:481pt;height:63.9pt;z-index:251661312" coordorigin="1379,4746" coordsize="9620,1278">
            <v:shape id="_x0000_s1033" type="#_x0000_t202" style="position:absolute;left:3202;top:4746;width:7797;height:1278">
              <v:textbox style="mso-next-textbox:#_x0000_s1033">
                <w:txbxContent>
                  <w:p w:rsidR="009D1327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>
                      <w:t xml:space="preserve">  </w:t>
                    </w:r>
                    <w:r w:rsidRPr="00AE74AE">
                      <w:rPr>
                        <w:sz w:val="28"/>
                        <w:szCs w:val="28"/>
                      </w:rPr>
                      <w:t>Pomocné prostředky</w:t>
                    </w:r>
                    <w:r>
                      <w:rPr>
                        <w:sz w:val="28"/>
                        <w:szCs w:val="28"/>
                      </w:rPr>
                      <w:t>:</w:t>
                    </w:r>
                  </w:p>
                  <w:p w:rsidR="009D1327" w:rsidRDefault="009D1327" w:rsidP="009D1327">
                    <w:pPr>
                      <w:spacing w:after="0" w:line="240" w:lineRule="auto"/>
                      <w:ind w:left="708"/>
                    </w:pPr>
                    <w:r w:rsidRPr="00AE74AE">
                      <w:t>-</w:t>
                    </w:r>
                    <w:r w:rsidRPr="00064B14">
                      <w:t xml:space="preserve"> </w:t>
                    </w:r>
                    <w:r>
                      <w:t>Wolfram-Mathematica</w:t>
                    </w:r>
                    <w:r w:rsidR="00CA4F0C">
                      <w:t>, CDFplayer</w:t>
                    </w:r>
                  </w:p>
                  <w:p w:rsidR="00801F8A" w:rsidRDefault="00801F8A" w:rsidP="00B6336B">
                    <w:pPr>
                      <w:spacing w:after="0" w:line="240" w:lineRule="auto"/>
                      <w:ind w:left="708"/>
                    </w:pPr>
                    <w:r>
                      <w:t>-</w:t>
                    </w:r>
                    <w:r w:rsidR="004D3FD8">
                      <w:t xml:space="preserve"> </w:t>
                    </w:r>
                    <w:r w:rsidR="00CA4F0C">
                      <w:t xml:space="preserve"> </w:t>
                    </w:r>
                    <w:r w:rsidRPr="00CA4F0C">
                      <w:t>Amper_</w:t>
                    </w:r>
                    <w:r w:rsidR="00FF034E" w:rsidRPr="00CA4F0C">
                      <w:t>05</w:t>
                    </w:r>
                    <w:r w:rsidRPr="00CA4F0C">
                      <w:t xml:space="preserve">_ </w:t>
                    </w:r>
                    <w:r w:rsidR="00253148" w:rsidRPr="00CA4F0C">
                      <w:t>Ser</w:t>
                    </w:r>
                    <w:r w:rsidR="00FF034E" w:rsidRPr="00CA4F0C">
                      <w:t>StrukturaRegulatoruP</w:t>
                    </w:r>
                    <w:r w:rsidR="00B6336B" w:rsidRPr="00CA4F0C">
                      <w:t>D</w:t>
                    </w:r>
                    <w:r w:rsidRPr="00CA4F0C">
                      <w:t>_Cv.cdf</w:t>
                    </w:r>
                  </w:p>
                  <w:p w:rsidR="009D1327" w:rsidRPr="00AE74AE" w:rsidRDefault="009D1327" w:rsidP="009D1327">
                    <w:pPr>
                      <w:spacing w:after="0" w:line="240" w:lineRule="auto"/>
                      <w:ind w:left="708"/>
                    </w:pPr>
                    <w:r>
                      <w:t>-</w:t>
                    </w:r>
                    <w:r w:rsidRPr="00EF4C0B">
                      <w:t xml:space="preserve"> </w:t>
                    </w:r>
                    <w:r>
                      <w:t>Kurz automatického řízení</w:t>
                    </w:r>
                  </w:p>
                </w:txbxContent>
              </v:textbox>
            </v:shape>
            <v:shape id="_x0000_s1034" type="#_x0000_t202" style="position:absolute;left:1379;top:4746;width:1823;height:1278">
              <v:textbox style="mso-next-textbox:#_x0000_s1034">
                <w:txbxContent>
                  <w:p w:rsidR="009D1327" w:rsidRPr="00907B12" w:rsidRDefault="009D1327" w:rsidP="009D1327"/>
                </w:txbxContent>
              </v:textbox>
            </v:shape>
          </v:group>
        </w:pict>
      </w:r>
    </w:p>
    <w:p w:rsidR="009D1327" w:rsidRDefault="009D1327" w:rsidP="009D1327"/>
    <w:p w:rsidR="009D1327" w:rsidRDefault="00811A7B" w:rsidP="009D1327">
      <w:r>
        <w:rPr>
          <w:noProof/>
          <w:lang w:eastAsia="cs-CZ"/>
        </w:rPr>
        <w:pict>
          <v:group id="_x0000_s1035" style="position:absolute;margin-left:-1.8pt;margin-top:17pt;width:481pt;height:20.95pt;z-index:251662336" coordorigin="1379,4746" coordsize="9620,1278">
            <v:shape id="_x0000_s1036" type="#_x0000_t202" style="position:absolute;left:3202;top:4746;width:7797;height:1278">
              <v:textbox style="mso-next-textbox:#_x0000_s1036">
                <w:txbxContent>
                  <w:p w:rsidR="009D1327" w:rsidRDefault="00DD6C36" w:rsidP="009D1327">
                    <w:r>
                      <w:t>Činnost: počítačové cvičení, doba řešení: 1,5H</w:t>
                    </w:r>
                  </w:p>
                </w:txbxContent>
              </v:textbox>
            </v:shape>
            <v:shape id="_x0000_s1037" type="#_x0000_t202" style="position:absolute;left:1379;top:4746;width:1823;height:1278">
              <v:textbox style="mso-next-textbox:#_x0000_s1037">
                <w:txbxContent>
                  <w:p w:rsidR="009D1327" w:rsidRPr="00907B12" w:rsidRDefault="009D1327" w:rsidP="009D1327"/>
                </w:txbxContent>
              </v:textbox>
            </v:shape>
          </v:group>
        </w:pict>
      </w:r>
    </w:p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9D1327" w:rsidRPr="007E25E4" w:rsidRDefault="00811A7B" w:rsidP="00CC57BA">
      <w:pPr>
        <w:spacing w:line="240" w:lineRule="auto"/>
        <w:jc w:val="both"/>
        <w:rPr>
          <w:sz w:val="40"/>
          <w:szCs w:val="40"/>
        </w:rPr>
      </w:pPr>
      <w:r w:rsidRPr="00811A7B">
        <w:rPr>
          <w:noProof/>
          <w:sz w:val="28"/>
          <w:szCs w:val="28"/>
          <w:lang w:eastAsia="cs-CZ"/>
        </w:rPr>
        <w:pict>
          <v:shape id="_x0000_s1368" type="#_x0000_t202" style="position:absolute;left:0;text-align:left;margin-left:400.85pt;margin-top:27.7pt;width:38.3pt;height:26.6pt;z-index:251709440;v-text-anchor:middle" o:regroupid="12" filled="f" stroked="f">
            <v:textbox style="mso-next-textbox:#_x0000_s1368" inset="0,0,0,0">
              <w:txbxContent>
                <w:p w:rsidR="00207A5B" w:rsidRPr="00EB1C40" w:rsidRDefault="00207A5B" w:rsidP="00207A5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u</w:t>
                  </w:r>
                  <w:r w:rsidRPr="00EB1C40">
                    <w:rPr>
                      <w:sz w:val="36"/>
                      <w:szCs w:val="36"/>
                    </w:rPr>
                    <w:t>(</w:t>
                  </w:r>
                  <w:r>
                    <w:rPr>
                      <w:sz w:val="36"/>
                      <w:szCs w:val="36"/>
                    </w:rPr>
                    <w:t>0</w:t>
                  </w:r>
                  <w:r w:rsidRPr="00EB1C40">
                    <w:rPr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  <w:r w:rsidRPr="00811A7B"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7" type="#_x0000_t32" style="position:absolute;left:0;text-align:left;margin-left:398.15pt;margin-top:31.45pt;width:.05pt;height:44.95pt;z-index:251708416" o:connectortype="straight" o:regroupid="12" strokeweight="2pt">
            <v:stroke endarrow="block"/>
          </v:shape>
        </w:pict>
      </w:r>
      <w:r w:rsidRPr="00811A7B">
        <w:rPr>
          <w:noProof/>
          <w:sz w:val="28"/>
          <w:szCs w:val="28"/>
          <w:lang w:eastAsia="cs-CZ"/>
        </w:rPr>
        <w:pict>
          <v:shape id="_x0000_s1353" type="#_x0000_t202" style="position:absolute;left:0;text-align:left;margin-left:114.35pt;margin-top:27.7pt;width:42.3pt;height:26.6pt;z-index:251703296;v-text-anchor:middle" o:regroupid="12" filled="f" stroked="f">
            <v:textbox style="mso-next-textbox:#_x0000_s1353" inset="0,0,0,0">
              <w:txbxContent>
                <w:p w:rsidR="00207A5B" w:rsidRPr="00ED6879" w:rsidRDefault="00207A5B" w:rsidP="00207A5B">
                  <w:pPr>
                    <w:jc w:val="center"/>
                    <w:rPr>
                      <w:b/>
                      <w:bCs/>
                      <w:sz w:val="36"/>
                      <w:szCs w:val="36"/>
                      <w:vertAlign w:val="subscript"/>
                    </w:rPr>
                  </w:pPr>
                  <w:r w:rsidRPr="00ED6879">
                    <w:rPr>
                      <w:b/>
                      <w:bCs/>
                      <w:sz w:val="36"/>
                      <w:szCs w:val="36"/>
                    </w:rPr>
                    <w:t>G</w:t>
                  </w:r>
                  <w:r>
                    <w:rPr>
                      <w:b/>
                      <w:bCs/>
                      <w:sz w:val="36"/>
                      <w:szCs w:val="36"/>
                      <w:vertAlign w:val="subscript"/>
                    </w:rPr>
                    <w:t>r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G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p</m:t>
            </m:r>
          </m:sub>
        </m:sSub>
        <m:r>
          <w:rPr>
            <w:rFonts w:ascii="Cambria Math" w:hAnsi="Cambria Math"/>
            <w:sz w:val="40"/>
            <w:szCs w:val="40"/>
          </w:rPr>
          <m:t>=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K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,    G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D</m:t>
            </m:r>
          </m:sub>
        </m:sSub>
        <m:r>
          <w:rPr>
            <w:rFonts w:ascii="Cambria Math" w:hAnsi="Cambria Math"/>
            <w:sz w:val="40"/>
            <w:szCs w:val="40"/>
          </w:rPr>
          <m:t>=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1+T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D</m:t>
            </m:r>
          </m:sub>
        </m:sSub>
        <m:r>
          <w:rPr>
            <w:rFonts w:ascii="Cambria Math" w:hAnsi="Cambria Math"/>
            <w:sz w:val="40"/>
            <w:szCs w:val="40"/>
          </w:rPr>
          <m:t xml:space="preserve">*s              </m:t>
        </m:r>
      </m:oMath>
      <w:r w:rsidR="007E25E4">
        <w:rPr>
          <w:rFonts w:eastAsiaTheme="minorEastAsia"/>
          <w:sz w:val="40"/>
          <w:szCs w:val="40"/>
        </w:rPr>
        <w:t xml:space="preserve">      </w:t>
      </w:r>
    </w:p>
    <w:p w:rsidR="009D1327" w:rsidRDefault="00811A7B" w:rsidP="009D1327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69" type="#_x0000_t202" style="position:absolute;left:0;text-align:left;margin-left:344.35pt;margin-top:26.45pt;width:48.65pt;height:26.6pt;z-index:251710464;v-text-anchor:middle" o:regroupid="12" filled="f" stroked="f">
            <v:textbox style="mso-next-textbox:#_x0000_s1369" inset="0,0,0,0">
              <w:txbxContent>
                <w:p w:rsidR="00207A5B" w:rsidRPr="00EB1C40" w:rsidRDefault="00207A5B" w:rsidP="00207A5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u</w:t>
                  </w:r>
                  <w:r>
                    <w:rPr>
                      <w:b/>
                      <w:bCs/>
                      <w:sz w:val="36"/>
                      <w:szCs w:val="36"/>
                      <w:vertAlign w:val="subscript"/>
                    </w:rPr>
                    <w:t>PD</w:t>
                  </w:r>
                  <w:r w:rsidRPr="00EB1C40">
                    <w:rPr>
                      <w:sz w:val="36"/>
                      <w:szCs w:val="36"/>
                    </w:rPr>
                    <w:t>(</w:t>
                  </w:r>
                  <w:r>
                    <w:rPr>
                      <w:sz w:val="36"/>
                      <w:szCs w:val="36"/>
                    </w:rPr>
                    <w:t>t</w:t>
                  </w:r>
                  <w:r w:rsidRPr="00EB1C40">
                    <w:rPr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ect id="_x0000_s1347" style="position:absolute;left:0;text-align:left;margin-left:48.5pt;margin-top:12.6pt;width:386.65pt;height:88.15pt;z-index:251697152" o:regroupid="12">
            <v:stroke dashstyle="dash"/>
          </v:rect>
        </w:pict>
      </w:r>
    </w:p>
    <w:p w:rsidR="0054642C" w:rsidRDefault="00811A7B" w:rsidP="009D1327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73" type="#_x0000_t202" style="position:absolute;left:0;text-align:left;margin-left:195.2pt;margin-top:3.5pt;width:48.65pt;height:26.6pt;z-index:251711488;v-text-anchor:middle" o:regroupid="12" filled="f" stroked="f">
            <v:textbox style="mso-next-textbox:#_x0000_s1373" inset="0,0,0,0">
              <w:txbxContent>
                <w:p w:rsidR="00BA081C" w:rsidRPr="00EB1C40" w:rsidRDefault="00BA081C" w:rsidP="00BA081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u</w:t>
                  </w:r>
                  <w:r>
                    <w:rPr>
                      <w:b/>
                      <w:bCs/>
                      <w:sz w:val="36"/>
                      <w:szCs w:val="36"/>
                      <w:vertAlign w:val="subscript"/>
                    </w:rPr>
                    <w:t>P</w:t>
                  </w:r>
                  <w:r w:rsidRPr="00EB1C40">
                    <w:rPr>
                      <w:sz w:val="36"/>
                      <w:szCs w:val="36"/>
                    </w:rPr>
                    <w:t>(</w:t>
                  </w:r>
                  <w:r>
                    <w:rPr>
                      <w:sz w:val="36"/>
                      <w:szCs w:val="36"/>
                    </w:rPr>
                    <w:t>t</w:t>
                  </w:r>
                  <w:r w:rsidRPr="00EB1C40">
                    <w:rPr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366" type="#_x0000_t123" style="position:absolute;left:0;text-align:left;margin-left:383.2pt;margin-top:13.45pt;width:32.55pt;height:31.35pt;z-index:251707392" o:regroupid="12" strokeweight="2pt"/>
        </w:pict>
      </w:r>
      <w:r>
        <w:rPr>
          <w:noProof/>
          <w:sz w:val="28"/>
          <w:szCs w:val="28"/>
          <w:lang w:eastAsia="cs-CZ"/>
        </w:rPr>
        <w:pict>
          <v:shape id="_x0000_s1365" type="#_x0000_t202" style="position:absolute;left:0;text-align:left;margin-left:439.15pt;margin-top:.45pt;width:38.3pt;height:26.6pt;z-index:251706368;v-text-anchor:middle" o:regroupid="12" stroked="f">
            <v:textbox style="mso-next-textbox:#_x0000_s1365" inset="0,0,0,0">
              <w:txbxContent>
                <w:p w:rsidR="00207A5B" w:rsidRPr="00EB1C40" w:rsidRDefault="00207A5B" w:rsidP="00207A5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u</w:t>
                  </w:r>
                  <w:r w:rsidRPr="00EB1C40">
                    <w:rPr>
                      <w:sz w:val="36"/>
                      <w:szCs w:val="36"/>
                    </w:rPr>
                    <w:t>(</w:t>
                  </w:r>
                  <w:r>
                    <w:rPr>
                      <w:sz w:val="36"/>
                      <w:szCs w:val="36"/>
                    </w:rPr>
                    <w:t>t</w:t>
                  </w:r>
                  <w:r w:rsidRPr="00EB1C40">
                    <w:rPr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group id="_x0000_s1354" style="position:absolute;left:0;text-align:left;margin-left:8.25pt;margin-top:2pt;width:128.9pt;height:82.1pt;z-index:251704320" coordorigin="1122,9930" coordsize="2578,1642" o:regroupid="12">
            <v:shape id="_x0000_s1355" type="#_x0000_t202" style="position:absolute;left:2854;top:10010;width:846;height:532;v-text-anchor:middle" filled="f" stroked="f">
              <v:textbox style="mso-next-textbox:#_x0000_s1355" inset="0,0,0,0">
                <w:txbxContent>
                  <w:p w:rsidR="00207A5B" w:rsidRPr="002F2691" w:rsidRDefault="00207A5B" w:rsidP="00207A5B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56" type="#_x0000_t202" style="position:absolute;left:2642;top:9930;width:805;height:487;v-text-anchor:middle" filled="f" stroked="f">
              <v:textbox style="mso-next-textbox:#_x0000_s1356" inset="0,0,0,0">
                <w:txbxContent>
                  <w:p w:rsidR="00207A5B" w:rsidRPr="00EB1C40" w:rsidRDefault="00207A5B" w:rsidP="00207A5B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57" type="#_x0000_t32" style="position:absolute;left:2831;top:10509;width:689;height:0" o:connectortype="straight" strokeweight="2pt">
              <v:stroke endarrow="block"/>
            </v:shape>
            <v:shape id="_x0000_s1358" type="#_x0000_t123" style="position:absolute;left:2171;top:10188;width:651;height:627" strokeweight="2pt"/>
            <v:shape id="_x0000_s1359" type="#_x0000_t32" style="position:absolute;left:1154;top:10509;width:1017;height:0" o:connectortype="straight" strokeweight="2pt">
              <v:stroke endarrow="block"/>
            </v:shape>
            <v:shape id="_x0000_s1360" type="#_x0000_t202" style="position:absolute;left:1122;top:10130;width:805;height:487;v-text-anchor:middle" filled="f" stroked="f">
              <v:textbox style="mso-next-textbox:#_x0000_s1360" inset="0,0,0,0">
                <w:txbxContent>
                  <w:p w:rsidR="00207A5B" w:rsidRPr="00EB1C40" w:rsidRDefault="00207A5B" w:rsidP="00207A5B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w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61" type="#_x0000_t202" style="position:absolute;left:2642;top:10876;width:805;height:487;v-text-anchor:middle" filled="f" stroked="f">
              <v:textbox style="mso-next-textbox:#_x0000_s1361" inset="0,0,0,0">
                <w:txbxContent>
                  <w:p w:rsidR="00207A5B" w:rsidRPr="00EB1C40" w:rsidRDefault="00207A5B" w:rsidP="00207A5B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62" type="#_x0000_t32" style="position:absolute;left:2505;top:10815;width:1;height:757;flip:y" o:connectortype="straight" strokeweight="2pt">
              <v:stroke endarrow="block"/>
            </v:shape>
            <v:shape id="_x0000_s1363" type="#_x0000_t202" style="position:absolute;left:2064;top:10811;width:350;height:422;v-text-anchor:middle" filled="f" stroked="f">
              <v:textbox style="mso-next-textbox:#_x0000_s1363" inset="0,0,0,0">
                <w:txbxContent>
                  <w:p w:rsidR="00207A5B" w:rsidRPr="002B2AC3" w:rsidRDefault="00207A5B" w:rsidP="00207A5B">
                    <w:pPr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2B2AC3">
                      <w:rPr>
                        <w:b/>
                        <w:bCs/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lang w:eastAsia="cs-CZ"/>
        </w:rPr>
        <w:pict>
          <v:rect id="_x0000_s1351" style="position:absolute;left:0;text-align:left;margin-left:243.05pt;margin-top:12pt;width:61.25pt;height:36pt;z-index:251701248" o:regroupid="12" strokeweight="2pt">
            <v:textbox style="mso-next-textbox:#_x0000_s1351">
              <w:txbxContent>
                <w:p w:rsidR="00207A5B" w:rsidRPr="00941460" w:rsidRDefault="00207A5B" w:rsidP="00207A5B">
                  <w:pPr>
                    <w:jc w:val="center"/>
                    <w:rPr>
                      <w:b/>
                      <w:bCs/>
                      <w:sz w:val="12"/>
                      <w:szCs w:val="12"/>
                      <w:vertAlign w:val="subscript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G</w:t>
                  </w:r>
                  <w:r>
                    <w:rPr>
                      <w:b/>
                      <w:bCs/>
                      <w:sz w:val="36"/>
                      <w:szCs w:val="36"/>
                      <w:vertAlign w:val="subscript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cs-CZ"/>
        </w:rPr>
        <w:pict>
          <v:shape id="_x0000_s1350" type="#_x0000_t202" style="position:absolute;left:0;text-align:left;margin-left:340.35pt;margin-top:6.45pt;width:42.3pt;height:26.6pt;z-index:251700224;v-text-anchor:middle" o:regroupid="12" filled="f" stroked="f">
            <v:textbox style="mso-next-textbox:#_x0000_s1350" inset="0,0,0,0">
              <w:txbxContent>
                <w:p w:rsidR="00207A5B" w:rsidRPr="002F2691" w:rsidRDefault="00207A5B" w:rsidP="00207A5B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ect id="_x0000_s1349" style="position:absolute;left:0;text-align:left;margin-left:128.45pt;margin-top:12pt;width:61.25pt;height:36pt;z-index:251699200" o:regroupid="12" strokeweight="2pt">
            <v:textbox style="mso-next-textbox:#_x0000_s1349">
              <w:txbxContent>
                <w:p w:rsidR="00207A5B" w:rsidRPr="00941460" w:rsidRDefault="00207A5B" w:rsidP="00207A5B">
                  <w:pPr>
                    <w:jc w:val="center"/>
                    <w:rPr>
                      <w:b/>
                      <w:bCs/>
                      <w:sz w:val="12"/>
                      <w:szCs w:val="12"/>
                      <w:vertAlign w:val="subscript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G</w:t>
                  </w:r>
                  <w:r>
                    <w:rPr>
                      <w:b/>
                      <w:bCs/>
                      <w:sz w:val="36"/>
                      <w:szCs w:val="36"/>
                      <w:vertAlign w:val="subscript"/>
                    </w:rPr>
                    <w:t>P</w:t>
                  </w:r>
                </w:p>
              </w:txbxContent>
            </v:textbox>
          </v:rect>
        </w:pict>
      </w:r>
    </w:p>
    <w:p w:rsidR="0054642C" w:rsidRDefault="00811A7B" w:rsidP="009D1327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64" type="#_x0000_t32" style="position:absolute;left:0;text-align:left;margin-left:415.75pt;margin-top:2.5pt;width:44.4pt;height:0;z-index:251705344" o:connectortype="straight" o:regroupid="12" strokeweight="2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352" type="#_x0000_t32" style="position:absolute;left:0;text-align:left;margin-left:304.3pt;margin-top:2.4pt;width:78.5pt;height:.05pt;z-index:251702272" o:connectortype="straight" o:regroupid="12" strokeweight="2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348" type="#_x0000_t32" style="position:absolute;left:0;text-align:left;margin-left:189.7pt;margin-top:2.4pt;width:53.35pt;height:.1pt;z-index:251698176" o:connectortype="straight" o:regroupid="12" strokeweight="2pt">
            <v:stroke endarrow="block"/>
          </v:shape>
        </w:pict>
      </w: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933448" w:rsidRDefault="00453007" w:rsidP="004530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Kde:</w:t>
      </w:r>
    </w:p>
    <w:p w:rsidR="00E16227" w:rsidRPr="00E16227" w:rsidRDefault="00EA498C" w:rsidP="00C141DB">
      <w:pPr>
        <w:spacing w:after="0" w:line="240" w:lineRule="auto"/>
        <w:rPr>
          <w:sz w:val="28"/>
          <w:szCs w:val="28"/>
        </w:rPr>
      </w:pPr>
      <w:r w:rsidRPr="00307DD3">
        <w:rPr>
          <w:sz w:val="26"/>
          <w:szCs w:val="26"/>
        </w:rPr>
        <w:t xml:space="preserve">w(t) je žádaná veličina, y(t) je regulovaná veličina, </w:t>
      </w:r>
      <w:r w:rsidR="00B24549">
        <w:rPr>
          <w:sz w:val="28"/>
          <w:szCs w:val="28"/>
        </w:rPr>
        <w:t>e</w:t>
      </w:r>
      <w:r w:rsidR="00453007">
        <w:rPr>
          <w:sz w:val="28"/>
          <w:szCs w:val="28"/>
        </w:rPr>
        <w:t xml:space="preserve">(t) je </w:t>
      </w:r>
      <w:r w:rsidR="00B24549">
        <w:rPr>
          <w:sz w:val="28"/>
          <w:szCs w:val="28"/>
        </w:rPr>
        <w:t>vstup regulátoru</w:t>
      </w:r>
      <w:r w:rsidR="00453007">
        <w:rPr>
          <w:sz w:val="28"/>
          <w:szCs w:val="28"/>
        </w:rPr>
        <w:t xml:space="preserve">, u(t) je akční veličina, </w:t>
      </w:r>
      <w:r w:rsidR="00C141DB">
        <w:rPr>
          <w:sz w:val="28"/>
          <w:szCs w:val="28"/>
        </w:rPr>
        <w:t xml:space="preserve">u(0) je počáteční hodnota akční veličiny regulátoru PD, </w:t>
      </w:r>
      <w:r w:rsidR="008D31E0">
        <w:rPr>
          <w:sz w:val="28"/>
          <w:szCs w:val="28"/>
        </w:rPr>
        <w:t>u</w:t>
      </w:r>
      <w:r w:rsidR="008D31E0" w:rsidRPr="008D31E0">
        <w:rPr>
          <w:b/>
          <w:bCs/>
          <w:sz w:val="28"/>
          <w:szCs w:val="28"/>
          <w:vertAlign w:val="subscript"/>
        </w:rPr>
        <w:t>P</w:t>
      </w:r>
      <w:r w:rsidR="00453007">
        <w:rPr>
          <w:sz w:val="28"/>
          <w:szCs w:val="28"/>
        </w:rPr>
        <w:t xml:space="preserve">(t) </w:t>
      </w:r>
      <w:r w:rsidR="008D31E0">
        <w:rPr>
          <w:sz w:val="28"/>
          <w:szCs w:val="28"/>
        </w:rPr>
        <w:t>je akční veličina proporcionální složky</w:t>
      </w:r>
      <w:r w:rsidR="00453007">
        <w:rPr>
          <w:sz w:val="28"/>
          <w:szCs w:val="28"/>
        </w:rPr>
        <w:t xml:space="preserve">, </w:t>
      </w:r>
      <w:r w:rsidR="008D31E0">
        <w:rPr>
          <w:sz w:val="28"/>
          <w:szCs w:val="28"/>
        </w:rPr>
        <w:t>u</w:t>
      </w:r>
      <w:r w:rsidR="00CC57BA">
        <w:rPr>
          <w:b/>
          <w:bCs/>
          <w:sz w:val="28"/>
          <w:szCs w:val="28"/>
          <w:vertAlign w:val="subscript"/>
        </w:rPr>
        <w:t>D</w:t>
      </w:r>
      <w:r w:rsidR="00453007">
        <w:rPr>
          <w:sz w:val="28"/>
          <w:szCs w:val="28"/>
        </w:rPr>
        <w:t xml:space="preserve">(t) je </w:t>
      </w:r>
      <w:r w:rsidR="008D31E0">
        <w:rPr>
          <w:sz w:val="28"/>
          <w:szCs w:val="28"/>
        </w:rPr>
        <w:t xml:space="preserve">akční veličina </w:t>
      </w:r>
      <w:r w:rsidR="00CC57BA">
        <w:rPr>
          <w:sz w:val="28"/>
          <w:szCs w:val="28"/>
        </w:rPr>
        <w:t>deriv</w:t>
      </w:r>
      <w:r w:rsidR="008D31E0">
        <w:rPr>
          <w:sz w:val="28"/>
          <w:szCs w:val="28"/>
        </w:rPr>
        <w:t>ační složky</w:t>
      </w:r>
      <w:r w:rsidR="00453007">
        <w:rPr>
          <w:sz w:val="28"/>
          <w:szCs w:val="28"/>
        </w:rPr>
        <w:t xml:space="preserve">, </w:t>
      </w:r>
      <w:r w:rsidR="00CC57BA">
        <w:rPr>
          <w:sz w:val="28"/>
          <w:szCs w:val="28"/>
        </w:rPr>
        <w:t>u(t) je akční veličina regulátoru P</w:t>
      </w:r>
      <w:r w:rsidR="008D31E0">
        <w:rPr>
          <w:sz w:val="28"/>
          <w:szCs w:val="28"/>
        </w:rPr>
        <w:t>D,</w:t>
      </w:r>
      <w:r w:rsidRPr="00EA498C">
        <w:rPr>
          <w:sz w:val="28"/>
          <w:szCs w:val="28"/>
        </w:rPr>
        <w:t xml:space="preserve"> </w:t>
      </w:r>
      <w:r w:rsidR="00453007">
        <w:rPr>
          <w:sz w:val="28"/>
          <w:szCs w:val="28"/>
        </w:rPr>
        <w:t>G</w:t>
      </w:r>
      <w:r w:rsidR="008D31E0">
        <w:rPr>
          <w:b/>
          <w:bCs/>
          <w:sz w:val="28"/>
          <w:szCs w:val="28"/>
          <w:vertAlign w:val="subscript"/>
        </w:rPr>
        <w:t>P</w:t>
      </w:r>
      <w:r w:rsidR="00453007">
        <w:rPr>
          <w:sz w:val="28"/>
          <w:szCs w:val="28"/>
        </w:rPr>
        <w:t xml:space="preserve"> je přenos </w:t>
      </w:r>
      <w:r w:rsidR="008D31E0">
        <w:rPr>
          <w:sz w:val="28"/>
          <w:szCs w:val="28"/>
        </w:rPr>
        <w:t>proporcionální složky</w:t>
      </w:r>
      <w:r w:rsidR="0030646E">
        <w:rPr>
          <w:sz w:val="28"/>
          <w:szCs w:val="28"/>
        </w:rPr>
        <w:t xml:space="preserve"> a</w:t>
      </w:r>
      <w:r w:rsidR="00453007">
        <w:rPr>
          <w:sz w:val="28"/>
          <w:szCs w:val="28"/>
        </w:rPr>
        <w:t xml:space="preserve"> G</w:t>
      </w:r>
      <w:r w:rsidR="00CC57BA">
        <w:rPr>
          <w:b/>
          <w:bCs/>
          <w:sz w:val="28"/>
          <w:szCs w:val="28"/>
          <w:vertAlign w:val="subscript"/>
        </w:rPr>
        <w:t>D</w:t>
      </w:r>
      <w:r w:rsidR="00453007">
        <w:rPr>
          <w:sz w:val="28"/>
          <w:szCs w:val="28"/>
        </w:rPr>
        <w:t xml:space="preserve"> je přenos </w:t>
      </w:r>
      <w:r w:rsidR="00CC57BA">
        <w:rPr>
          <w:sz w:val="28"/>
          <w:szCs w:val="28"/>
        </w:rPr>
        <w:t>deriv</w:t>
      </w:r>
      <w:r w:rsidR="008D31E0">
        <w:rPr>
          <w:sz w:val="28"/>
          <w:szCs w:val="28"/>
        </w:rPr>
        <w:t>ační složky</w:t>
      </w:r>
      <w:r w:rsidR="00CB1D50">
        <w:rPr>
          <w:sz w:val="28"/>
          <w:szCs w:val="28"/>
        </w:rPr>
        <w:t>.</w:t>
      </w:r>
      <w:r w:rsidR="00E16227">
        <w:rPr>
          <w:sz w:val="28"/>
          <w:szCs w:val="28"/>
        </w:rPr>
        <w:t>K</w:t>
      </w:r>
      <w:r w:rsidR="00E16227" w:rsidRPr="00E16227">
        <w:rPr>
          <w:b/>
          <w:bCs/>
          <w:sz w:val="28"/>
          <w:szCs w:val="28"/>
          <w:vertAlign w:val="subscript"/>
        </w:rPr>
        <w:t>P</w:t>
      </w:r>
      <w:r w:rsidR="00E16227">
        <w:rPr>
          <w:b/>
          <w:bCs/>
          <w:sz w:val="28"/>
          <w:szCs w:val="28"/>
        </w:rPr>
        <w:t xml:space="preserve"> </w:t>
      </w:r>
      <w:r w:rsidR="00E16227" w:rsidRPr="00E16227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zesílení </w:t>
      </w:r>
      <w:r w:rsidR="00E16227" w:rsidRPr="00E16227">
        <w:rPr>
          <w:sz w:val="28"/>
          <w:szCs w:val="28"/>
        </w:rPr>
        <w:t>proporcionální složka</w:t>
      </w:r>
      <w:r w:rsidR="00E16227">
        <w:rPr>
          <w:sz w:val="28"/>
          <w:szCs w:val="28"/>
        </w:rPr>
        <w:t xml:space="preserve"> a T</w:t>
      </w:r>
      <w:r w:rsidR="00CC57BA">
        <w:rPr>
          <w:b/>
          <w:bCs/>
          <w:sz w:val="28"/>
          <w:szCs w:val="28"/>
          <w:vertAlign w:val="subscript"/>
        </w:rPr>
        <w:t>D</w:t>
      </w:r>
      <w:r w:rsidR="00E16227">
        <w:rPr>
          <w:b/>
          <w:bCs/>
          <w:sz w:val="28"/>
          <w:szCs w:val="28"/>
        </w:rPr>
        <w:t xml:space="preserve"> </w:t>
      </w:r>
      <w:r w:rsidR="00E16227" w:rsidRPr="00E16227">
        <w:rPr>
          <w:sz w:val="28"/>
          <w:szCs w:val="28"/>
        </w:rPr>
        <w:t xml:space="preserve">je </w:t>
      </w:r>
      <w:r w:rsidR="00CC57BA">
        <w:rPr>
          <w:sz w:val="28"/>
          <w:szCs w:val="28"/>
        </w:rPr>
        <w:t>derivační</w:t>
      </w:r>
      <w:r w:rsidR="00E16227" w:rsidRPr="00E16227">
        <w:rPr>
          <w:sz w:val="28"/>
          <w:szCs w:val="28"/>
        </w:rPr>
        <w:t xml:space="preserve"> konstanta</w:t>
      </w:r>
      <w:r>
        <w:rPr>
          <w:sz w:val="28"/>
          <w:szCs w:val="28"/>
        </w:rPr>
        <w:t>.</w:t>
      </w:r>
    </w:p>
    <w:p w:rsidR="00E621CD" w:rsidRDefault="00E621CD" w:rsidP="009D1327">
      <w:pPr>
        <w:spacing w:line="240" w:lineRule="auto"/>
        <w:jc w:val="center"/>
        <w:rPr>
          <w:sz w:val="28"/>
          <w:szCs w:val="28"/>
        </w:rPr>
      </w:pPr>
    </w:p>
    <w:p w:rsidR="00E16227" w:rsidRDefault="00E16227" w:rsidP="009D1327">
      <w:pPr>
        <w:spacing w:line="240" w:lineRule="auto"/>
        <w:jc w:val="center"/>
        <w:rPr>
          <w:sz w:val="28"/>
          <w:szCs w:val="28"/>
        </w:rPr>
      </w:pPr>
    </w:p>
    <w:p w:rsidR="00E16227" w:rsidRDefault="00E16227" w:rsidP="009D1327">
      <w:pPr>
        <w:spacing w:line="240" w:lineRule="auto"/>
        <w:jc w:val="center"/>
        <w:rPr>
          <w:sz w:val="28"/>
          <w:szCs w:val="28"/>
        </w:rPr>
      </w:pPr>
    </w:p>
    <w:p w:rsidR="00E16227" w:rsidRDefault="00E16227" w:rsidP="009D1327">
      <w:pPr>
        <w:spacing w:line="240" w:lineRule="auto"/>
        <w:jc w:val="center"/>
        <w:rPr>
          <w:sz w:val="28"/>
          <w:szCs w:val="28"/>
        </w:rPr>
      </w:pP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653419" w:rsidRPr="00A00446" w:rsidRDefault="00653419" w:rsidP="00653419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653419" w:rsidRDefault="00653419" w:rsidP="00A12B49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</w:t>
      </w:r>
      <w:r w:rsidR="00294195">
        <w:t xml:space="preserve">jednotlivé </w:t>
      </w:r>
      <w:r>
        <w:t>obrazov</w:t>
      </w:r>
      <w:r w:rsidR="00294195">
        <w:t>é</w:t>
      </w:r>
      <w:r>
        <w:t xml:space="preserve"> </w:t>
      </w:r>
      <w:r w:rsidRPr="000E7B0D">
        <w:t>přenos</w:t>
      </w:r>
      <w:r w:rsidR="00294195">
        <w:t>y</w:t>
      </w:r>
      <w:r w:rsidR="00112E50">
        <w:t xml:space="preserve"> </w:t>
      </w:r>
      <w:r w:rsidR="00F83A34" w:rsidRPr="00291B1A">
        <w:t>G</w:t>
      </w:r>
      <w:r w:rsidR="00F83A34">
        <w:rPr>
          <w:vertAlign w:val="subscript"/>
        </w:rPr>
        <w:t>p</w:t>
      </w:r>
      <w:r w:rsidR="00F83A34">
        <w:t xml:space="preserve"> , </w:t>
      </w:r>
      <w:r w:rsidR="00F83A34" w:rsidRPr="00291B1A">
        <w:t>G</w:t>
      </w:r>
      <w:r w:rsidR="00A12B49">
        <w:rPr>
          <w:vertAlign w:val="subscript"/>
        </w:rPr>
        <w:t>D</w:t>
      </w:r>
      <w:r w:rsidR="00F83A34">
        <w:t xml:space="preserve"> a </w:t>
      </w:r>
      <w:r w:rsidR="0048404B">
        <w:t xml:space="preserve">vytvořte </w:t>
      </w:r>
      <w:r w:rsidR="00294195">
        <w:t>výsledn</w:t>
      </w:r>
      <w:r w:rsidR="00F83A34">
        <w:t>ý</w:t>
      </w:r>
      <w:r w:rsidR="00294195">
        <w:t xml:space="preserve"> </w:t>
      </w:r>
      <w:r w:rsidR="00F83A34">
        <w:t>přenos</w:t>
      </w:r>
      <w:r w:rsidR="00294195">
        <w:t xml:space="preserve"> </w:t>
      </w:r>
      <w:r w:rsidR="00F83A34">
        <w:t>G</w:t>
      </w:r>
      <w:r w:rsidR="00F83A34">
        <w:rPr>
          <w:vertAlign w:val="subscript"/>
        </w:rPr>
        <w:t>r</w:t>
      </w:r>
      <w:r w:rsidR="00294195">
        <w:t xml:space="preserve"> </w:t>
      </w:r>
      <w:r w:rsidR="00140007">
        <w:t>P</w:t>
      </w:r>
      <w:r w:rsidR="00A12B49">
        <w:t>D</w:t>
      </w:r>
      <w:r w:rsidR="00F83A34">
        <w:t xml:space="preserve"> regulátoru </w:t>
      </w:r>
      <w:r w:rsidRPr="000E7B0D">
        <w:t>dle obr</w:t>
      </w:r>
      <w:r>
        <w:t>á</w:t>
      </w:r>
      <w:r w:rsidRPr="000E7B0D">
        <w:t>z</w:t>
      </w:r>
      <w:r>
        <w:t>k</w:t>
      </w:r>
      <w:r w:rsidR="00136EEE">
        <w:t>u</w:t>
      </w:r>
      <w:r w:rsidR="0048404B">
        <w:t>:</w:t>
      </w:r>
    </w:p>
    <w:p w:rsidR="00EA498C" w:rsidRDefault="00EA498C" w:rsidP="00EA498C">
      <w:pPr>
        <w:numPr>
          <w:ilvl w:val="1"/>
          <w:numId w:val="8"/>
        </w:numPr>
        <w:spacing w:after="0"/>
      </w:pPr>
      <w:r>
        <w:t>uveďte obecnou definici obrazového a frekvenčního</w:t>
      </w:r>
      <w:r w:rsidRPr="00037B29">
        <w:t xml:space="preserve"> </w:t>
      </w:r>
      <w:r>
        <w:t xml:space="preserve">přenosu, </w:t>
      </w:r>
    </w:p>
    <w:p w:rsidR="00EA498C" w:rsidRDefault="00EA498C" w:rsidP="00EA498C">
      <w:pPr>
        <w:numPr>
          <w:ilvl w:val="1"/>
          <w:numId w:val="8"/>
        </w:numPr>
        <w:spacing w:after="0"/>
      </w:pPr>
      <w:r>
        <w:t xml:space="preserve">určete vstupy a výstupy pro každý rozdílový člen a blok </w:t>
      </w:r>
      <w:r w:rsidRPr="00291B1A">
        <w:t>G</w:t>
      </w:r>
      <w:r>
        <w:rPr>
          <w:vertAlign w:val="subscript"/>
        </w:rPr>
        <w:t>p</w:t>
      </w:r>
      <w:r>
        <w:t xml:space="preserve"> , </w:t>
      </w:r>
      <w:r w:rsidRPr="00291B1A">
        <w:t>G</w:t>
      </w:r>
      <w:r>
        <w:rPr>
          <w:vertAlign w:val="subscript"/>
        </w:rPr>
        <w:t>D</w:t>
      </w:r>
      <w:r>
        <w:t xml:space="preserve"> a G</w:t>
      </w:r>
      <w:r>
        <w:rPr>
          <w:vertAlign w:val="subscript"/>
        </w:rPr>
        <w:t>r</w:t>
      </w:r>
    </w:p>
    <w:p w:rsidR="00EA498C" w:rsidRDefault="00EA498C" w:rsidP="00EA498C">
      <w:pPr>
        <w:numPr>
          <w:ilvl w:val="1"/>
          <w:numId w:val="8"/>
        </w:numPr>
        <w:spacing w:after="0"/>
      </w:pPr>
      <w:r>
        <w:t>napište vztah mezi vstupem a výstupem pro každý rozdílový člen,</w:t>
      </w:r>
    </w:p>
    <w:p w:rsidR="00EA498C" w:rsidRDefault="00EA498C" w:rsidP="00EA498C">
      <w:pPr>
        <w:numPr>
          <w:ilvl w:val="1"/>
          <w:numId w:val="8"/>
        </w:numPr>
        <w:spacing w:after="0"/>
      </w:pPr>
      <w:r>
        <w:t xml:space="preserve">napište vztah mezi vstupem a výstupem pro každý blok </w:t>
      </w:r>
      <w:r w:rsidRPr="00291B1A">
        <w:t>G</w:t>
      </w:r>
      <w:r>
        <w:rPr>
          <w:vertAlign w:val="subscript"/>
        </w:rPr>
        <w:t>p</w:t>
      </w:r>
      <w:r>
        <w:t xml:space="preserve"> , </w:t>
      </w:r>
      <w:r w:rsidRPr="00291B1A">
        <w:t>G</w:t>
      </w:r>
      <w:r>
        <w:rPr>
          <w:vertAlign w:val="subscript"/>
        </w:rPr>
        <w:t>D</w:t>
      </w:r>
      <w:r>
        <w:t xml:space="preserve"> a G</w:t>
      </w:r>
      <w:r>
        <w:rPr>
          <w:vertAlign w:val="subscript"/>
        </w:rPr>
        <w:t>r</w:t>
      </w:r>
      <w:r>
        <w:t>,</w:t>
      </w:r>
    </w:p>
    <w:p w:rsidR="00BB7210" w:rsidRDefault="00EA498C" w:rsidP="00EA498C">
      <w:pPr>
        <w:numPr>
          <w:ilvl w:val="1"/>
          <w:numId w:val="8"/>
        </w:numPr>
        <w:spacing w:after="0"/>
      </w:pPr>
      <w:r>
        <w:t xml:space="preserve">spočítejte výsledný obrazový výstup regulátoru </w:t>
      </w:r>
      <w:r w:rsidRPr="00291B1A">
        <w:t>G</w:t>
      </w:r>
      <w:r>
        <w:rPr>
          <w:vertAlign w:val="subscript"/>
        </w:rPr>
        <w:t>r</w:t>
      </w:r>
      <w:r>
        <w:t xml:space="preserve"> .</w:t>
      </w:r>
    </w:p>
    <w:p w:rsidR="00653419" w:rsidRPr="000E7B0D" w:rsidRDefault="00653419" w:rsidP="00653419">
      <w:pPr>
        <w:spacing w:after="0"/>
        <w:ind w:left="1440"/>
      </w:pPr>
    </w:p>
    <w:p w:rsidR="00653419" w:rsidRDefault="00653419" w:rsidP="00EA498C">
      <w:pPr>
        <w:numPr>
          <w:ilvl w:val="0"/>
          <w:numId w:val="8"/>
        </w:numPr>
        <w:spacing w:after="0"/>
      </w:pPr>
      <w:r>
        <w:t>O</w:t>
      </w:r>
      <w:r w:rsidR="00FA7300">
        <w:t>věřte výsled</w:t>
      </w:r>
      <w:r w:rsidRPr="000E7B0D">
        <w:t>k</w:t>
      </w:r>
      <w:r w:rsidR="00FA7300">
        <w:t>y</w:t>
      </w:r>
      <w:r w:rsidRPr="000E7B0D">
        <w:t xml:space="preserve"> </w:t>
      </w:r>
      <w:r w:rsidR="00BF21D4">
        <w:t xml:space="preserve">elektronické sériové </w:t>
      </w:r>
      <w:r w:rsidR="00140007">
        <w:t>struktury P</w:t>
      </w:r>
      <w:r w:rsidR="00EA498C">
        <w:t>D</w:t>
      </w:r>
      <w:r w:rsidR="0064248F">
        <w:t xml:space="preserve"> regulátoru</w:t>
      </w:r>
      <w:r w:rsidR="00047D4F" w:rsidRPr="000E7B0D">
        <w:t xml:space="preserve"> </w:t>
      </w:r>
      <w:r>
        <w:t>z bodu 2)</w:t>
      </w:r>
      <w:r w:rsidR="005826DB">
        <w:t xml:space="preserve"> v prostředí softwaru Wolfram-Mathematica</w:t>
      </w:r>
      <w:r>
        <w:t xml:space="preserve">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4233B4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>
        <w:t xml:space="preserve">Wolfram-Mathematica otevřete soubor typu .nb (notebook) a nazvěte jej </w:t>
      </w:r>
      <w:proofErr w:type="spellStart"/>
      <w:r w:rsidR="00140007">
        <w:t>S</w:t>
      </w:r>
      <w:r w:rsidR="001C2DD6">
        <w:t>er</w:t>
      </w:r>
      <w:r w:rsidR="00140007">
        <w:t>StrP</w:t>
      </w:r>
      <w:r w:rsidR="004233B4">
        <w:t>D</w:t>
      </w:r>
      <w:r w:rsidR="00CC7C99">
        <w:t>reg</w:t>
      </w:r>
      <w:proofErr w:type="spellEnd"/>
      <w:r>
        <w:t xml:space="preserve"> _jmeno_trida_datum</w:t>
      </w:r>
    </w:p>
    <w:p w:rsidR="00653419" w:rsidRDefault="00653419" w:rsidP="00022CEE">
      <w:pPr>
        <w:numPr>
          <w:ilvl w:val="1"/>
          <w:numId w:val="8"/>
        </w:numPr>
        <w:spacing w:after="0"/>
      </w:pPr>
      <w:r>
        <w:t xml:space="preserve">seznamte s příkazovými řádky  </w:t>
      </w:r>
      <w:r w:rsidRPr="00481689">
        <w:rPr>
          <w:i/>
          <w:iCs/>
        </w:rPr>
        <w:t xml:space="preserve">TransferFunctionModel </w:t>
      </w:r>
      <w:r w:rsidR="00022CEE">
        <w:t xml:space="preserve">, </w:t>
      </w:r>
      <w:r w:rsidRPr="00481689">
        <w:rPr>
          <w:i/>
          <w:iCs/>
        </w:rPr>
        <w:t>TransferFunctionExpand</w:t>
      </w:r>
      <w:r>
        <w:t xml:space="preserve"> a </w:t>
      </w:r>
      <w:r w:rsidR="00022CEE" w:rsidRPr="00022CEE">
        <w:rPr>
          <w:i/>
          <w:iCs/>
        </w:rPr>
        <w:t>SystemsModelFeedbackConnect</w:t>
      </w:r>
      <w:r w:rsidR="00022CEE">
        <w:t xml:space="preserve"> a </w:t>
      </w:r>
      <w:r>
        <w:t>jejich použití,</w:t>
      </w:r>
    </w:p>
    <w:p w:rsidR="00653419" w:rsidRDefault="00653419" w:rsidP="002B2724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" </w:t>
      </w:r>
      <w:r w:rsidRPr="002B2724">
        <w:rPr>
          <w:i/>
          <w:iCs/>
        </w:rPr>
        <w:t>TransferFunctionModel "</w:t>
      </w:r>
      <w:r w:rsidR="002B2724" w:rsidRPr="002B2724">
        <w:rPr>
          <w:i/>
          <w:iCs/>
        </w:rPr>
        <w:t xml:space="preserve">, </w:t>
      </w:r>
      <w:r w:rsidRPr="002B2724">
        <w:rPr>
          <w:i/>
          <w:iCs/>
        </w:rPr>
        <w:t xml:space="preserve"> "TransferFunctionExpand "</w:t>
      </w:r>
      <w:r w:rsidR="002B2724" w:rsidRPr="002B2724">
        <w:rPr>
          <w:i/>
          <w:iCs/>
        </w:rPr>
        <w:t xml:space="preserve"> a "SystemsModelFeedbackConnect</w:t>
      </w:r>
      <w:r w:rsidR="002B2724">
        <w:t>"</w:t>
      </w:r>
      <w:r>
        <w:t>.</w:t>
      </w:r>
    </w:p>
    <w:p w:rsidR="00653419" w:rsidRPr="00F42666" w:rsidRDefault="00653419" w:rsidP="00374C93">
      <w:pPr>
        <w:numPr>
          <w:ilvl w:val="0"/>
          <w:numId w:val="8"/>
        </w:numPr>
        <w:spacing w:after="0"/>
      </w:pPr>
      <w:r>
        <w:t xml:space="preserve">Na základě funkčního modelu z bodu 3) určete řád </w:t>
      </w:r>
      <w:r w:rsidR="0093650D">
        <w:t xml:space="preserve">bloků </w:t>
      </w:r>
      <w:r w:rsidR="0093650D" w:rsidRPr="00291B1A">
        <w:t>G</w:t>
      </w:r>
      <w:r w:rsidR="0093650D" w:rsidRPr="00696267">
        <w:rPr>
          <w:b/>
          <w:bCs/>
          <w:vertAlign w:val="subscript"/>
        </w:rPr>
        <w:t>p</w:t>
      </w:r>
      <w:r w:rsidR="0093650D">
        <w:t xml:space="preserve"> , </w:t>
      </w:r>
      <w:r w:rsidR="0093650D" w:rsidRPr="00291B1A">
        <w:t>G</w:t>
      </w:r>
      <w:r w:rsidR="00374C93">
        <w:rPr>
          <w:b/>
          <w:bCs/>
          <w:vertAlign w:val="subscript"/>
        </w:rPr>
        <w:t>D</w:t>
      </w:r>
      <w:r w:rsidR="0093650D">
        <w:t xml:space="preserve"> </w:t>
      </w:r>
      <w:r w:rsidR="005636D7">
        <w:t>a řád výsledného přenosu P</w:t>
      </w:r>
      <w:r w:rsidR="00374C93">
        <w:t>D</w:t>
      </w:r>
      <w:r w:rsidR="0093650D">
        <w:t xml:space="preserve"> regulátoru G</w:t>
      </w:r>
      <w:r w:rsidR="0093650D" w:rsidRPr="00D213C0">
        <w:rPr>
          <w:b/>
          <w:bCs/>
          <w:vertAlign w:val="subscript"/>
        </w:rPr>
        <w:t>r</w:t>
      </w:r>
      <w:r>
        <w:t>.</w:t>
      </w:r>
    </w:p>
    <w:p w:rsidR="00653419" w:rsidRPr="00471E8D" w:rsidRDefault="00653419" w:rsidP="00CC5D9F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9D1327" w:rsidRPr="00785AA8" w:rsidRDefault="007D6ED7" w:rsidP="002F23D4">
      <w:pPr>
        <w:spacing w:after="0" w:line="240" w:lineRule="auto"/>
      </w:pPr>
      <w:r>
        <w:t xml:space="preserve">do závěru uveďte shrnutí poznatků o </w:t>
      </w:r>
      <w:r w:rsidR="00CD0F15">
        <w:t>elektronické sériové</w:t>
      </w:r>
      <w:r w:rsidR="003E082E">
        <w:t xml:space="preserve"> struktu</w:t>
      </w:r>
      <w:r w:rsidR="002F23D4">
        <w:t>ře</w:t>
      </w:r>
      <w:r w:rsidR="003E082E">
        <w:t xml:space="preserve"> P</w:t>
      </w:r>
      <w:r w:rsidR="006D5348">
        <w:t>D</w:t>
      </w:r>
      <w:r>
        <w:t xml:space="preserve"> regulátoru a její využití v regulační technice.</w:t>
      </w:r>
    </w:p>
    <w:p w:rsidR="004D3FD8" w:rsidRDefault="004D3FD8" w:rsidP="004D3FD8">
      <w:pPr>
        <w:pStyle w:val="Nadpis1"/>
        <w:rPr>
          <w:color w:val="auto"/>
        </w:rPr>
      </w:pPr>
      <w:r>
        <w:rPr>
          <w:color w:val="auto"/>
        </w:rPr>
        <w:t>Zdroje</w:t>
      </w:r>
    </w:p>
    <w:p w:rsidR="004D3FD8" w:rsidRDefault="004D3FD8" w:rsidP="004D3FD8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Interní studijní materiál školy a firemní dokumentace software </w:t>
      </w:r>
      <w:r>
        <w:rPr>
          <w:b/>
          <w:bCs/>
        </w:rPr>
        <w:t>Wolfram-Mathematica</w:t>
      </w:r>
      <w:r>
        <w:t>.</w:t>
      </w:r>
    </w:p>
    <w:p w:rsidR="004D3FD8" w:rsidRDefault="004D3FD8" w:rsidP="004D3FD8">
      <w:pPr>
        <w:pStyle w:val="Odstavecseseznamem"/>
        <w:spacing w:after="0" w:line="240" w:lineRule="auto"/>
        <w:ind w:left="0"/>
      </w:pPr>
    </w:p>
    <w:p w:rsidR="004D3FD8" w:rsidRDefault="004D3FD8" w:rsidP="004D3FD8">
      <w:pPr>
        <w:pStyle w:val="Odstavecseseznamem"/>
        <w:spacing w:after="0" w:line="240" w:lineRule="auto"/>
        <w:ind w:left="0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4D3FD8" w:rsidRDefault="004D3FD8" w:rsidP="004D3FD8">
      <w:pPr>
        <w:spacing w:after="0" w:line="240" w:lineRule="auto"/>
      </w:pPr>
      <w:r>
        <w:t>Všechna neocitovaná autorská díla jsou dílem autora.</w:t>
      </w:r>
    </w:p>
    <w:p w:rsidR="004D3FD8" w:rsidRDefault="004D3FD8" w:rsidP="004D3FD8">
      <w:pPr>
        <w:spacing w:after="0" w:line="240" w:lineRule="auto"/>
      </w:pPr>
      <w:r>
        <w:t xml:space="preserve">Všechny neocitované obrázky jsou součástí prostředků výukového software </w:t>
      </w:r>
      <w:r>
        <w:rPr>
          <w:b/>
          <w:bCs/>
        </w:rPr>
        <w:t>Microsoft office 2007</w:t>
      </w:r>
      <w:r>
        <w:t>.</w:t>
      </w:r>
    </w:p>
    <w:p w:rsidR="00785AA8" w:rsidRDefault="00785AA8" w:rsidP="004D3FD8">
      <w:pPr>
        <w:pStyle w:val="Nadpis1"/>
      </w:pPr>
    </w:p>
    <w:sectPr w:rsidR="00785AA8" w:rsidSect="00801E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1D" w:rsidRDefault="00053D1D" w:rsidP="00480482">
      <w:pPr>
        <w:spacing w:after="0" w:line="240" w:lineRule="auto"/>
      </w:pPr>
      <w:r>
        <w:separator/>
      </w:r>
    </w:p>
  </w:endnote>
  <w:endnote w:type="continuationSeparator" w:id="0">
    <w:p w:rsidR="00053D1D" w:rsidRDefault="00053D1D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216756" w:rsidP="00480482">
    <w:pPr>
      <w:pStyle w:val="Zpat"/>
      <w:jc w:val="center"/>
      <w:rPr>
        <w:i/>
      </w:rPr>
    </w:pPr>
    <w:r w:rsidRPr="00216756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811A7B" w:rsidRPr="00EA6277">
      <w:rPr>
        <w:b/>
      </w:rPr>
      <w:fldChar w:fldCharType="begin"/>
    </w:r>
    <w:r w:rsidRPr="00EA6277">
      <w:rPr>
        <w:b/>
      </w:rPr>
      <w:instrText>PAGE</w:instrText>
    </w:r>
    <w:r w:rsidR="00811A7B" w:rsidRPr="00EA6277">
      <w:rPr>
        <w:b/>
      </w:rPr>
      <w:fldChar w:fldCharType="separate"/>
    </w:r>
    <w:r w:rsidR="00DC6C69">
      <w:rPr>
        <w:b/>
        <w:noProof/>
      </w:rPr>
      <w:t>1</w:t>
    </w:r>
    <w:r w:rsidR="00811A7B" w:rsidRPr="00EA6277">
      <w:rPr>
        <w:b/>
      </w:rPr>
      <w:fldChar w:fldCharType="end"/>
    </w:r>
    <w:r w:rsidRPr="00EA6277">
      <w:t xml:space="preserve"> z </w:t>
    </w:r>
    <w:r w:rsidR="00811A7B" w:rsidRPr="00EA6277">
      <w:rPr>
        <w:b/>
      </w:rPr>
      <w:fldChar w:fldCharType="begin"/>
    </w:r>
    <w:r w:rsidRPr="00EA6277">
      <w:rPr>
        <w:b/>
      </w:rPr>
      <w:instrText>NUMPAGES</w:instrText>
    </w:r>
    <w:r w:rsidR="00811A7B" w:rsidRPr="00EA6277">
      <w:rPr>
        <w:b/>
      </w:rPr>
      <w:fldChar w:fldCharType="separate"/>
    </w:r>
    <w:r w:rsidR="00DC6C69">
      <w:rPr>
        <w:b/>
        <w:noProof/>
      </w:rPr>
      <w:t>3</w:t>
    </w:r>
    <w:r w:rsidR="00811A7B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1D" w:rsidRDefault="00053D1D" w:rsidP="00480482">
      <w:pPr>
        <w:spacing w:after="0" w:line="240" w:lineRule="auto"/>
      </w:pPr>
      <w:r>
        <w:separator/>
      </w:r>
    </w:p>
  </w:footnote>
  <w:footnote w:type="continuationSeparator" w:id="0">
    <w:p w:rsidR="00053D1D" w:rsidRDefault="00053D1D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00685"/>
    <w:rsid w:val="00005805"/>
    <w:rsid w:val="00022A32"/>
    <w:rsid w:val="00022CEE"/>
    <w:rsid w:val="00024B33"/>
    <w:rsid w:val="00047D4F"/>
    <w:rsid w:val="00053D1D"/>
    <w:rsid w:val="00065120"/>
    <w:rsid w:val="00082DD5"/>
    <w:rsid w:val="00092D44"/>
    <w:rsid w:val="00096412"/>
    <w:rsid w:val="000A4025"/>
    <w:rsid w:val="000B1F05"/>
    <w:rsid w:val="000B224F"/>
    <w:rsid w:val="000D28DC"/>
    <w:rsid w:val="000E14A2"/>
    <w:rsid w:val="000E4967"/>
    <w:rsid w:val="000E63AA"/>
    <w:rsid w:val="000F35E1"/>
    <w:rsid w:val="00107832"/>
    <w:rsid w:val="00112E50"/>
    <w:rsid w:val="00113094"/>
    <w:rsid w:val="00121DA9"/>
    <w:rsid w:val="001256A9"/>
    <w:rsid w:val="001261DB"/>
    <w:rsid w:val="001333A7"/>
    <w:rsid w:val="00136EEE"/>
    <w:rsid w:val="00140007"/>
    <w:rsid w:val="00144210"/>
    <w:rsid w:val="0014669F"/>
    <w:rsid w:val="001575DE"/>
    <w:rsid w:val="00163E4A"/>
    <w:rsid w:val="001917E4"/>
    <w:rsid w:val="00194727"/>
    <w:rsid w:val="00196CB1"/>
    <w:rsid w:val="001A2D33"/>
    <w:rsid w:val="001B246B"/>
    <w:rsid w:val="001C0F7D"/>
    <w:rsid w:val="001C2DD6"/>
    <w:rsid w:val="001C3CF0"/>
    <w:rsid w:val="001C48C6"/>
    <w:rsid w:val="001D120F"/>
    <w:rsid w:val="001D7B01"/>
    <w:rsid w:val="001E1979"/>
    <w:rsid w:val="001E753A"/>
    <w:rsid w:val="001E7B78"/>
    <w:rsid w:val="001F2505"/>
    <w:rsid w:val="001F6D64"/>
    <w:rsid w:val="001F6DF0"/>
    <w:rsid w:val="002026BB"/>
    <w:rsid w:val="00207A5B"/>
    <w:rsid w:val="0021080C"/>
    <w:rsid w:val="00216756"/>
    <w:rsid w:val="002177D7"/>
    <w:rsid w:val="00217980"/>
    <w:rsid w:val="00224239"/>
    <w:rsid w:val="00227633"/>
    <w:rsid w:val="002351B2"/>
    <w:rsid w:val="00253148"/>
    <w:rsid w:val="00253453"/>
    <w:rsid w:val="0025641A"/>
    <w:rsid w:val="0026063F"/>
    <w:rsid w:val="002650FB"/>
    <w:rsid w:val="002667D9"/>
    <w:rsid w:val="00274390"/>
    <w:rsid w:val="002755B6"/>
    <w:rsid w:val="002771FA"/>
    <w:rsid w:val="00291B1A"/>
    <w:rsid w:val="00294195"/>
    <w:rsid w:val="002B2724"/>
    <w:rsid w:val="002B3BF6"/>
    <w:rsid w:val="002B4EC6"/>
    <w:rsid w:val="002B7157"/>
    <w:rsid w:val="002C00F2"/>
    <w:rsid w:val="002D0AE6"/>
    <w:rsid w:val="002D20AB"/>
    <w:rsid w:val="002E0FAA"/>
    <w:rsid w:val="002E7594"/>
    <w:rsid w:val="002F124F"/>
    <w:rsid w:val="002F23D4"/>
    <w:rsid w:val="002F6AE3"/>
    <w:rsid w:val="0030646E"/>
    <w:rsid w:val="003232D7"/>
    <w:rsid w:val="003241F3"/>
    <w:rsid w:val="00325D21"/>
    <w:rsid w:val="0032713F"/>
    <w:rsid w:val="003321B2"/>
    <w:rsid w:val="00346324"/>
    <w:rsid w:val="00351D9F"/>
    <w:rsid w:val="00356BB1"/>
    <w:rsid w:val="00374C93"/>
    <w:rsid w:val="00377DD1"/>
    <w:rsid w:val="00387643"/>
    <w:rsid w:val="00387801"/>
    <w:rsid w:val="00391B8A"/>
    <w:rsid w:val="00394347"/>
    <w:rsid w:val="00396A9B"/>
    <w:rsid w:val="003A1929"/>
    <w:rsid w:val="003B69A5"/>
    <w:rsid w:val="003D3D80"/>
    <w:rsid w:val="003E082E"/>
    <w:rsid w:val="003E45E1"/>
    <w:rsid w:val="003E7CE0"/>
    <w:rsid w:val="003F4780"/>
    <w:rsid w:val="003F79C5"/>
    <w:rsid w:val="00413876"/>
    <w:rsid w:val="00414207"/>
    <w:rsid w:val="004206A3"/>
    <w:rsid w:val="004233B4"/>
    <w:rsid w:val="0042499E"/>
    <w:rsid w:val="004368EF"/>
    <w:rsid w:val="0044447A"/>
    <w:rsid w:val="0044797D"/>
    <w:rsid w:val="004503F6"/>
    <w:rsid w:val="0045284F"/>
    <w:rsid w:val="00453007"/>
    <w:rsid w:val="00455C9D"/>
    <w:rsid w:val="00460CC0"/>
    <w:rsid w:val="00462ADB"/>
    <w:rsid w:val="004670DA"/>
    <w:rsid w:val="00470541"/>
    <w:rsid w:val="00471E8D"/>
    <w:rsid w:val="00475784"/>
    <w:rsid w:val="00480482"/>
    <w:rsid w:val="0048404B"/>
    <w:rsid w:val="00485CA7"/>
    <w:rsid w:val="004947B7"/>
    <w:rsid w:val="004B1C36"/>
    <w:rsid w:val="004D3FD8"/>
    <w:rsid w:val="004E0A23"/>
    <w:rsid w:val="004E0F8C"/>
    <w:rsid w:val="004E2F47"/>
    <w:rsid w:val="005022A8"/>
    <w:rsid w:val="0051336F"/>
    <w:rsid w:val="00513FBD"/>
    <w:rsid w:val="00525A80"/>
    <w:rsid w:val="005266CB"/>
    <w:rsid w:val="00526E99"/>
    <w:rsid w:val="0054642C"/>
    <w:rsid w:val="00555CC0"/>
    <w:rsid w:val="005636D7"/>
    <w:rsid w:val="00565349"/>
    <w:rsid w:val="00577363"/>
    <w:rsid w:val="005826DB"/>
    <w:rsid w:val="00584809"/>
    <w:rsid w:val="00584AB7"/>
    <w:rsid w:val="00593B79"/>
    <w:rsid w:val="005971C9"/>
    <w:rsid w:val="005A09FB"/>
    <w:rsid w:val="005A46C2"/>
    <w:rsid w:val="005C2BF1"/>
    <w:rsid w:val="005C433D"/>
    <w:rsid w:val="005C70E3"/>
    <w:rsid w:val="005D58DB"/>
    <w:rsid w:val="005D6509"/>
    <w:rsid w:val="005E6CDE"/>
    <w:rsid w:val="00610881"/>
    <w:rsid w:val="00624D8D"/>
    <w:rsid w:val="0063023F"/>
    <w:rsid w:val="0064248F"/>
    <w:rsid w:val="00642B8D"/>
    <w:rsid w:val="006526EC"/>
    <w:rsid w:val="00653419"/>
    <w:rsid w:val="00657389"/>
    <w:rsid w:val="006613F1"/>
    <w:rsid w:val="00661B0C"/>
    <w:rsid w:val="00663198"/>
    <w:rsid w:val="006643AF"/>
    <w:rsid w:val="00692622"/>
    <w:rsid w:val="00696267"/>
    <w:rsid w:val="006A4C8E"/>
    <w:rsid w:val="006B6CB5"/>
    <w:rsid w:val="006C0215"/>
    <w:rsid w:val="006C2A62"/>
    <w:rsid w:val="006C38EB"/>
    <w:rsid w:val="006C6DA5"/>
    <w:rsid w:val="006D0F17"/>
    <w:rsid w:val="006D5348"/>
    <w:rsid w:val="006D68B5"/>
    <w:rsid w:val="006E0E94"/>
    <w:rsid w:val="006F29D5"/>
    <w:rsid w:val="006F2D5D"/>
    <w:rsid w:val="006F44E9"/>
    <w:rsid w:val="00700676"/>
    <w:rsid w:val="00701C3D"/>
    <w:rsid w:val="00705661"/>
    <w:rsid w:val="0071225C"/>
    <w:rsid w:val="00713FFA"/>
    <w:rsid w:val="0072100C"/>
    <w:rsid w:val="0072540E"/>
    <w:rsid w:val="00732868"/>
    <w:rsid w:val="007542DB"/>
    <w:rsid w:val="00756879"/>
    <w:rsid w:val="00760F66"/>
    <w:rsid w:val="00763853"/>
    <w:rsid w:val="00772F85"/>
    <w:rsid w:val="00785AA8"/>
    <w:rsid w:val="00790CB7"/>
    <w:rsid w:val="007A111B"/>
    <w:rsid w:val="007A40F3"/>
    <w:rsid w:val="007A5D9F"/>
    <w:rsid w:val="007B1B03"/>
    <w:rsid w:val="007D6ED7"/>
    <w:rsid w:val="007E1CF6"/>
    <w:rsid w:val="007E25E4"/>
    <w:rsid w:val="007F13F7"/>
    <w:rsid w:val="007F2372"/>
    <w:rsid w:val="007F776B"/>
    <w:rsid w:val="00801EE2"/>
    <w:rsid w:val="00801F8A"/>
    <w:rsid w:val="008034E8"/>
    <w:rsid w:val="00805981"/>
    <w:rsid w:val="00811A7B"/>
    <w:rsid w:val="00830461"/>
    <w:rsid w:val="00846EE4"/>
    <w:rsid w:val="008618C8"/>
    <w:rsid w:val="00874F38"/>
    <w:rsid w:val="00882A4D"/>
    <w:rsid w:val="0088653B"/>
    <w:rsid w:val="00887A63"/>
    <w:rsid w:val="00887F32"/>
    <w:rsid w:val="008939AE"/>
    <w:rsid w:val="0089551D"/>
    <w:rsid w:val="008A484C"/>
    <w:rsid w:val="008A641C"/>
    <w:rsid w:val="008A73FC"/>
    <w:rsid w:val="008B552F"/>
    <w:rsid w:val="008B713F"/>
    <w:rsid w:val="008C35E4"/>
    <w:rsid w:val="008D31E0"/>
    <w:rsid w:val="008E1731"/>
    <w:rsid w:val="008E7387"/>
    <w:rsid w:val="009168BE"/>
    <w:rsid w:val="00917128"/>
    <w:rsid w:val="0092771B"/>
    <w:rsid w:val="009303A5"/>
    <w:rsid w:val="009332AE"/>
    <w:rsid w:val="00933448"/>
    <w:rsid w:val="0093650D"/>
    <w:rsid w:val="009404BE"/>
    <w:rsid w:val="00947C3D"/>
    <w:rsid w:val="00967C78"/>
    <w:rsid w:val="0097086E"/>
    <w:rsid w:val="00971509"/>
    <w:rsid w:val="00973920"/>
    <w:rsid w:val="009C36B4"/>
    <w:rsid w:val="009D1327"/>
    <w:rsid w:val="009E2259"/>
    <w:rsid w:val="009E27FC"/>
    <w:rsid w:val="009E37BD"/>
    <w:rsid w:val="009E5E58"/>
    <w:rsid w:val="00A00446"/>
    <w:rsid w:val="00A05783"/>
    <w:rsid w:val="00A12B49"/>
    <w:rsid w:val="00A13C05"/>
    <w:rsid w:val="00A14228"/>
    <w:rsid w:val="00A41AAF"/>
    <w:rsid w:val="00A726AF"/>
    <w:rsid w:val="00A72D3E"/>
    <w:rsid w:val="00A8627E"/>
    <w:rsid w:val="00AC5B60"/>
    <w:rsid w:val="00AC5E21"/>
    <w:rsid w:val="00AF5029"/>
    <w:rsid w:val="00B14366"/>
    <w:rsid w:val="00B22019"/>
    <w:rsid w:val="00B24549"/>
    <w:rsid w:val="00B349A5"/>
    <w:rsid w:val="00B37C22"/>
    <w:rsid w:val="00B52E06"/>
    <w:rsid w:val="00B62AF8"/>
    <w:rsid w:val="00B62F44"/>
    <w:rsid w:val="00B6336B"/>
    <w:rsid w:val="00B73F08"/>
    <w:rsid w:val="00B85C25"/>
    <w:rsid w:val="00B87F83"/>
    <w:rsid w:val="00BA081C"/>
    <w:rsid w:val="00BB7210"/>
    <w:rsid w:val="00BC5278"/>
    <w:rsid w:val="00BC6FFB"/>
    <w:rsid w:val="00BC7CBB"/>
    <w:rsid w:val="00BF02C3"/>
    <w:rsid w:val="00BF0E1D"/>
    <w:rsid w:val="00BF1FD7"/>
    <w:rsid w:val="00BF21D4"/>
    <w:rsid w:val="00BF4AD0"/>
    <w:rsid w:val="00C00191"/>
    <w:rsid w:val="00C141DB"/>
    <w:rsid w:val="00C20207"/>
    <w:rsid w:val="00C427FE"/>
    <w:rsid w:val="00C523EB"/>
    <w:rsid w:val="00C5461C"/>
    <w:rsid w:val="00C62965"/>
    <w:rsid w:val="00C6666E"/>
    <w:rsid w:val="00C73070"/>
    <w:rsid w:val="00C80E4F"/>
    <w:rsid w:val="00C86188"/>
    <w:rsid w:val="00C93D81"/>
    <w:rsid w:val="00CA4F0C"/>
    <w:rsid w:val="00CA5078"/>
    <w:rsid w:val="00CB1D50"/>
    <w:rsid w:val="00CB6FBE"/>
    <w:rsid w:val="00CC0BF9"/>
    <w:rsid w:val="00CC1E3E"/>
    <w:rsid w:val="00CC28F6"/>
    <w:rsid w:val="00CC57BA"/>
    <w:rsid w:val="00CC5D9F"/>
    <w:rsid w:val="00CC7C99"/>
    <w:rsid w:val="00CC7D67"/>
    <w:rsid w:val="00CD03F2"/>
    <w:rsid w:val="00CD0F15"/>
    <w:rsid w:val="00CD650A"/>
    <w:rsid w:val="00CD6A79"/>
    <w:rsid w:val="00CE2BB0"/>
    <w:rsid w:val="00CE31A3"/>
    <w:rsid w:val="00CE3F43"/>
    <w:rsid w:val="00CF35D8"/>
    <w:rsid w:val="00CF64D7"/>
    <w:rsid w:val="00D131E2"/>
    <w:rsid w:val="00D213C0"/>
    <w:rsid w:val="00D25444"/>
    <w:rsid w:val="00D318FE"/>
    <w:rsid w:val="00D344B0"/>
    <w:rsid w:val="00D34B37"/>
    <w:rsid w:val="00D720E5"/>
    <w:rsid w:val="00D82F4A"/>
    <w:rsid w:val="00D83A68"/>
    <w:rsid w:val="00DA23D9"/>
    <w:rsid w:val="00DA5A8C"/>
    <w:rsid w:val="00DC6C69"/>
    <w:rsid w:val="00DD3231"/>
    <w:rsid w:val="00DD55F0"/>
    <w:rsid w:val="00DD594B"/>
    <w:rsid w:val="00DD5FD5"/>
    <w:rsid w:val="00DD6C36"/>
    <w:rsid w:val="00DF2FD2"/>
    <w:rsid w:val="00DF4A5D"/>
    <w:rsid w:val="00DF4C29"/>
    <w:rsid w:val="00E00283"/>
    <w:rsid w:val="00E01633"/>
    <w:rsid w:val="00E0527A"/>
    <w:rsid w:val="00E07862"/>
    <w:rsid w:val="00E16227"/>
    <w:rsid w:val="00E232CF"/>
    <w:rsid w:val="00E23B15"/>
    <w:rsid w:val="00E300F9"/>
    <w:rsid w:val="00E42940"/>
    <w:rsid w:val="00E621CD"/>
    <w:rsid w:val="00E672F0"/>
    <w:rsid w:val="00E945A4"/>
    <w:rsid w:val="00EA498C"/>
    <w:rsid w:val="00EB032C"/>
    <w:rsid w:val="00EB6126"/>
    <w:rsid w:val="00EC25A9"/>
    <w:rsid w:val="00ED132D"/>
    <w:rsid w:val="00ED77FC"/>
    <w:rsid w:val="00EF7809"/>
    <w:rsid w:val="00F07A37"/>
    <w:rsid w:val="00F10D7B"/>
    <w:rsid w:val="00F25222"/>
    <w:rsid w:val="00F30B92"/>
    <w:rsid w:val="00F36A7E"/>
    <w:rsid w:val="00F471F0"/>
    <w:rsid w:val="00F60246"/>
    <w:rsid w:val="00F72A4F"/>
    <w:rsid w:val="00F73D8D"/>
    <w:rsid w:val="00F75821"/>
    <w:rsid w:val="00F8294C"/>
    <w:rsid w:val="00F83A34"/>
    <w:rsid w:val="00F840F1"/>
    <w:rsid w:val="00F85233"/>
    <w:rsid w:val="00F86113"/>
    <w:rsid w:val="00FA1455"/>
    <w:rsid w:val="00FA5067"/>
    <w:rsid w:val="00FA5362"/>
    <w:rsid w:val="00FA7300"/>
    <w:rsid w:val="00FB19BC"/>
    <w:rsid w:val="00FB2B84"/>
    <w:rsid w:val="00FB4934"/>
    <w:rsid w:val="00FC0BAF"/>
    <w:rsid w:val="00FC578B"/>
    <w:rsid w:val="00FC5F45"/>
    <w:rsid w:val="00FE30A0"/>
    <w:rsid w:val="00FE3AC5"/>
    <w:rsid w:val="00FE47AC"/>
    <w:rsid w:val="00FE7728"/>
    <w:rsid w:val="00FF034E"/>
    <w:rsid w:val="00FF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8" type="connector" idref="#_x0000_s1348"/>
        <o:r id="V:Rule9" type="connector" idref="#_x0000_s1352"/>
        <o:r id="V:Rule10" type="connector" idref="#_x0000_s1367"/>
        <o:r id="V:Rule11" type="connector" idref="#_x0000_s1359"/>
        <o:r id="V:Rule12" type="connector" idref="#_x0000_s1364"/>
        <o:r id="V:Rule13" type="connector" idref="#_x0000_s1357"/>
        <o:r id="V:Rule14" type="connector" idref="#_x0000_s1362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  <o:entry new="9" old="0"/>
        <o:entry new="10" old="0"/>
        <o:entry new="11" old="0"/>
        <o:entry new="1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62A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32</cp:revision>
  <cp:lastPrinted>2014-06-01T02:14:00Z</cp:lastPrinted>
  <dcterms:created xsi:type="dcterms:W3CDTF">2014-09-13T08:39:00Z</dcterms:created>
  <dcterms:modified xsi:type="dcterms:W3CDTF">2015-01-24T15:01:00Z</dcterms:modified>
</cp:coreProperties>
</file>