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8C63BF" w:rsidP="00DD5D98">
            <w:r>
              <w:t>Markéta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8C63BF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8C63BF" w:rsidP="00DD5D98">
            <w:r>
              <w:t>Grafy exponenciálních funkcí - 1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8C63BF" w:rsidP="00DD5D98">
            <w:r>
              <w:t>Funkce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0A55BB" w:rsidRDefault="000A55BB" w:rsidP="00DD5D98">
      <w:r>
        <w:t xml:space="preserve">Materiál se zabývá výkladem grafu exponenciální funkce. Je určen pro studenty 2. ročníku, lze jej použít při výkladu tématu nebo při domácí přípravě studentů k </w:t>
      </w:r>
      <w:r w:rsidR="00F7729A">
        <w:t>upevnění</w:t>
      </w:r>
      <w:r>
        <w:t xml:space="preserve"> učiva. Dále je možné materiál použít při opakování tématu v období přípravy na maturitní zkoušku.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112A44" w:rsidRPr="003900DC" w:rsidRDefault="00112A44" w:rsidP="00DD5D98">
      <w:pPr>
        <w:rPr>
          <w:rFonts w:eastAsiaTheme="minorEastAsia"/>
        </w:rPr>
      </w:pPr>
      <w:r>
        <w:t xml:space="preserve">Materiál slouží k výuce funkcí, konkrétně k výkladu grafu exponenciální funkce. Vychází ze znalosti základního grafu exponenciální funkce. Jeho cílem je porovnat graf původní funkce s grafy funkcí posunutých po ose y s grafy o převráceném základu a </w:t>
      </w:r>
      <w:r>
        <w:rPr>
          <w:rFonts w:eastAsiaTheme="minorEastAsia"/>
        </w:rPr>
        <w:t xml:space="preserve">formulovat závěr pro dané varianty. </w:t>
      </w:r>
      <w:r w:rsidR="003900DC">
        <w:rPr>
          <w:rFonts w:eastAsiaTheme="minorEastAsia"/>
        </w:rPr>
        <w:t xml:space="preserve">Je zaveden pojem asymptota funkce, což je v případě exponenciální funkce osa x nebo přímka s ní rovnoběžná - v případě posunu grafu po ose </w:t>
      </w:r>
      <w:proofErr w:type="spellStart"/>
      <w:r w:rsidR="003900DC">
        <w:rPr>
          <w:rFonts w:eastAsiaTheme="minorEastAsia"/>
        </w:rPr>
        <w:t>y</w:t>
      </w:r>
      <w:proofErr w:type="spellEnd"/>
      <w:r w:rsidR="003900DC">
        <w:rPr>
          <w:rFonts w:eastAsiaTheme="minorEastAsia"/>
        </w:rPr>
        <w:t xml:space="preserve">. </w:t>
      </w:r>
      <w:r>
        <w:rPr>
          <w:rFonts w:eastAsiaTheme="minorEastAsia"/>
        </w:rPr>
        <w:t>Závěr je vždy uveden pod daným grafem. Student si tak může zkontrolovat v případě samost</w:t>
      </w:r>
      <w:r w:rsidR="003900DC">
        <w:rPr>
          <w:rFonts w:eastAsiaTheme="minorEastAsia"/>
        </w:rPr>
        <w:t xml:space="preserve">udia, zda byl při práci úspěšný. </w:t>
      </w:r>
      <w:r>
        <w:rPr>
          <w:rFonts w:eastAsiaTheme="minorEastAsia"/>
        </w:rPr>
        <w:t>Studenti se naučí vytvořit grafy složitějších exponenciálních funkcí  použitím grafu základní exponenciální funkce.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DA4F7B" w:rsidRDefault="00DA4F7B" w:rsidP="00DA4F7B">
      <w:r>
        <w:t>Použité funkce:</w:t>
      </w:r>
    </w:p>
    <w:p w:rsidR="00DA4F7B" w:rsidRDefault="00DA4F7B" w:rsidP="00DA4F7B">
      <w:r>
        <w:t>Plot - vykreslí graf funkce</w:t>
      </w:r>
    </w:p>
    <w:p w:rsidR="00DA4F7B" w:rsidRDefault="00DA4F7B" w:rsidP="00DA4F7B">
      <w:proofErr w:type="spellStart"/>
      <w:r>
        <w:t>Abs</w:t>
      </w:r>
      <w:proofErr w:type="spellEnd"/>
      <w:r>
        <w:t xml:space="preserve"> - funkce absolutní hodnota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DA4F7B" w:rsidRDefault="00DA4F7B" w:rsidP="00DA4F7B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PlotRange</m:t>
        </m:r>
      </m:oMath>
      <w:r>
        <w:rPr>
          <w:rFonts w:eastAsiaTheme="minorEastAsia"/>
        </w:rPr>
        <w:t xml:space="preserve"> - udává rozsah grafu na ose y</w:t>
      </w:r>
    </w:p>
    <w:p w:rsidR="00DA4F7B" w:rsidRDefault="00DA4F7B" w:rsidP="00DA4F7B">
      <w:proofErr w:type="spellStart"/>
      <w:r>
        <w:t>Manipulate</w:t>
      </w:r>
      <w:proofErr w:type="spellEnd"/>
      <w:r>
        <w:t xml:space="preserve"> - Ve spojení s funkcí Plot dokáže zobrazit plynulý posun funkce podle daného parametru. V tomto případě posun exponenciální funkce po ose </w:t>
      </w:r>
      <w:proofErr w:type="spellStart"/>
      <w:r>
        <w:t>y</w:t>
      </w:r>
      <w:proofErr w:type="spellEnd"/>
      <w:r>
        <w:t>. (Tuto část považuji za velmi přínosnou - studenti okamžitě vidí změnu na grafu a lépe si zapamatují význam jednotlivých parametrů, je velmi názorné)</w:t>
      </w:r>
    </w:p>
    <w:p w:rsidR="00923225" w:rsidRDefault="005E3A75" w:rsidP="00923225">
      <w:pPr>
        <w:pStyle w:val="Nadpis1"/>
      </w:pPr>
      <w:r>
        <w:lastRenderedPageBreak/>
        <w:t>Shrnutí</w:t>
      </w:r>
    </w:p>
    <w:p w:rsidR="006173DC" w:rsidRDefault="003900DC" w:rsidP="00DD5D98">
      <w:r>
        <w:t>Materiál usnadní učiteli práci, pro studenty se problematika jeho použitím stává přehlednější. Studenti ocenili hlavně soustavu grafů při posunutí po ose y:</w:t>
      </w:r>
    </w:p>
    <w:p w:rsidR="006A048C" w:rsidRDefault="003900DC" w:rsidP="006A048C">
      <w:pPr>
        <w:pStyle w:val="MathematicaCellOutput"/>
        <w:rPr>
          <w:rStyle w:val="MathematicaFormatStandardForm"/>
        </w:rPr>
      </w:pPr>
      <w:r>
        <w:rPr>
          <w:rFonts w:ascii="Courier" w:hAnsi="Courier" w:cs="Courier"/>
          <w:noProof/>
          <w:lang w:eastAsia="cs-CZ"/>
        </w:rPr>
        <w:drawing>
          <wp:inline distT="0" distB="0" distL="0" distR="0">
            <wp:extent cx="2893643" cy="1839655"/>
            <wp:effectExtent l="19050" t="0" r="1957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7" cy="184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athematicaFormatStandardForm"/>
        </w:rPr>
        <w:t xml:space="preserve"> </w:t>
      </w:r>
      <w:r w:rsidR="006A048C">
        <w:rPr>
          <w:rFonts w:ascii="Arial" w:hAnsi="Arial" w:cs="Arial"/>
          <w:noProof/>
          <w:lang w:eastAsia="cs-CZ"/>
        </w:rPr>
        <w:drawing>
          <wp:inline distT="0" distB="0" distL="0" distR="0">
            <wp:extent cx="651906" cy="977652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06" cy="97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8C" w:rsidRPr="006A048C" w:rsidRDefault="006A048C" w:rsidP="006A048C">
      <w:pPr>
        <w:pStyle w:val="MathematicaCellOutput"/>
        <w:rPr>
          <w:rFonts w:asciiTheme="minorHAnsi" w:hAnsiTheme="minorHAnsi" w:cs="Courier"/>
          <w:sz w:val="22"/>
          <w:szCs w:val="22"/>
        </w:rPr>
      </w:pPr>
      <w:r w:rsidRPr="006A048C">
        <w:rPr>
          <w:rStyle w:val="MathematicaFormatStandardForm"/>
          <w:rFonts w:asciiTheme="minorHAnsi" w:hAnsiTheme="minorHAnsi"/>
          <w:sz w:val="22"/>
          <w:szCs w:val="22"/>
        </w:rPr>
        <w:t>t</w:t>
      </w:r>
      <w:r>
        <w:rPr>
          <w:rStyle w:val="MathematicaFormatStandardForm"/>
          <w:rFonts w:asciiTheme="minorHAnsi" w:hAnsiTheme="minorHAnsi"/>
          <w:sz w:val="22"/>
          <w:szCs w:val="22"/>
        </w:rPr>
        <w:t>ento obrázek jim usnadnil práci a snadno mohli odvodit závěr.</w:t>
      </w:r>
    </w:p>
    <w:sectPr w:rsidR="006A048C" w:rsidRPr="006A048C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62" w:rsidRDefault="003D7862" w:rsidP="00DD5D98">
      <w:pPr>
        <w:spacing w:after="0" w:line="240" w:lineRule="auto"/>
      </w:pPr>
      <w:r>
        <w:separator/>
      </w:r>
    </w:p>
  </w:endnote>
  <w:endnote w:type="continuationSeparator" w:id="0">
    <w:p w:rsidR="003D7862" w:rsidRDefault="003D7862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62" w:rsidRDefault="003D7862" w:rsidP="00DD5D98">
      <w:pPr>
        <w:spacing w:after="0" w:line="240" w:lineRule="auto"/>
      </w:pPr>
      <w:r>
        <w:separator/>
      </w:r>
    </w:p>
  </w:footnote>
  <w:footnote w:type="continuationSeparator" w:id="0">
    <w:p w:rsidR="003D7862" w:rsidRDefault="003D7862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539E1"/>
    <w:rsid w:val="000A55BB"/>
    <w:rsid w:val="000D3043"/>
    <w:rsid w:val="00100298"/>
    <w:rsid w:val="00104B10"/>
    <w:rsid w:val="00112A44"/>
    <w:rsid w:val="002138FD"/>
    <w:rsid w:val="0029218D"/>
    <w:rsid w:val="00343676"/>
    <w:rsid w:val="003900DC"/>
    <w:rsid w:val="003D7862"/>
    <w:rsid w:val="003F3CEE"/>
    <w:rsid w:val="005730C8"/>
    <w:rsid w:val="005E3A75"/>
    <w:rsid w:val="006173DC"/>
    <w:rsid w:val="00650990"/>
    <w:rsid w:val="006A048C"/>
    <w:rsid w:val="00732ECA"/>
    <w:rsid w:val="00752154"/>
    <w:rsid w:val="008668DE"/>
    <w:rsid w:val="008C63BF"/>
    <w:rsid w:val="008F57E1"/>
    <w:rsid w:val="00923225"/>
    <w:rsid w:val="009259BE"/>
    <w:rsid w:val="00AA4A55"/>
    <w:rsid w:val="00DA4F7B"/>
    <w:rsid w:val="00DA63D9"/>
    <w:rsid w:val="00DD5D98"/>
    <w:rsid w:val="00DE5ABA"/>
    <w:rsid w:val="00E25CD4"/>
    <w:rsid w:val="00EF516C"/>
    <w:rsid w:val="00EF7FC9"/>
    <w:rsid w:val="00F7729A"/>
    <w:rsid w:val="00FE505D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customStyle="1" w:styleId="MathematicaCellOutput">
    <w:name w:val="MathematicaCellOutput"/>
    <w:rsid w:val="003900DC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2015-01-24T14:13:00Z</dcterms:created>
  <dcterms:modified xsi:type="dcterms:W3CDTF">2015-01-24T14:27:00Z</dcterms:modified>
</cp:coreProperties>
</file>